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8" w:rsidRDefault="0018564E">
      <w:pPr>
        <w:pStyle w:val="Titoloprincipale"/>
      </w:pPr>
      <w:r>
        <w:rPr>
          <w:noProof/>
          <w:lang w:val="it-IT"/>
        </w:rPr>
        <w:drawing>
          <wp:inline distT="0" distB="0" distL="0" distR="0">
            <wp:extent cx="1193800" cy="907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B8" w:rsidRDefault="0018564E">
      <w:pPr>
        <w:pStyle w:val="Titoloprincipale"/>
        <w:rPr>
          <w:sz w:val="36"/>
          <w:szCs w:val="36"/>
          <w:lang w:val="it-IT"/>
        </w:rPr>
      </w:pPr>
      <w:r>
        <w:rPr>
          <w:lang w:val="it-IT"/>
        </w:rPr>
        <w:t>REGOLAMENTO PARTICOLARE DI GARA</w:t>
      </w:r>
    </w:p>
    <w:p w:rsidR="00C720B8" w:rsidRDefault="00F40C2D">
      <w:pPr>
        <w:pStyle w:val="Titolo1"/>
        <w:spacing w:line="240" w:lineRule="atLeast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MINISLALOM</w:t>
      </w:r>
      <w:r w:rsidR="0018564E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18564E" w:rsidRPr="00853F72">
        <w:rPr>
          <w:rFonts w:ascii="Times New Roman" w:hAnsi="Times New Roman"/>
          <w:color w:val="auto"/>
          <w:sz w:val="28"/>
          <w:szCs w:val="28"/>
          <w:lang w:val="it-IT"/>
        </w:rPr>
        <w:t>201</w:t>
      </w:r>
      <w:r w:rsidR="009F0BAF">
        <w:rPr>
          <w:rFonts w:ascii="Times New Roman" w:hAnsi="Times New Roman"/>
          <w:color w:val="auto"/>
          <w:sz w:val="28"/>
          <w:szCs w:val="28"/>
          <w:lang w:val="it-IT"/>
        </w:rPr>
        <w:t>9</w:t>
      </w:r>
    </w:p>
    <w:p w:rsidR="00761EC2" w:rsidRDefault="00761EC2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566D14" w:rsidRDefault="0018564E" w:rsidP="009F0BA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Denominazione:  </w:t>
      </w:r>
      <w:permStart w:id="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9F0BA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9F0BAF">
        <w:rPr>
          <w:rFonts w:ascii="Arial" w:hAnsi="Arial" w:cs="Arial"/>
          <w:sz w:val="20"/>
          <w:szCs w:val="20"/>
          <w:u w:val="single"/>
          <w:lang w:val="it-IT"/>
        </w:rPr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0"/>
      <w:r w:rsidR="009F0BAF"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>Data:</w:t>
      </w:r>
      <w:r w:rsidR="009F0BA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permStart w:id="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66D14">
        <w:rPr>
          <w:rFonts w:ascii="Arial" w:hAnsi="Arial" w:cs="Arial"/>
          <w:sz w:val="20"/>
          <w:szCs w:val="20"/>
          <w:u w:val="single"/>
          <w:lang w:val="it-IT"/>
        </w:rPr>
        <w:t>___</w:t>
      </w:r>
      <w:r w:rsidR="009F0BAF">
        <w:rPr>
          <w:rFonts w:ascii="Arial" w:hAnsi="Arial" w:cs="Arial"/>
          <w:sz w:val="20"/>
          <w:szCs w:val="20"/>
          <w:u w:val="single"/>
          <w:lang w:val="it-IT"/>
        </w:rPr>
        <w:t xml:space="preserve">              </w:t>
      </w:r>
      <w:r w:rsidR="00566D14">
        <w:rPr>
          <w:rFonts w:ascii="Arial" w:hAnsi="Arial" w:cs="Arial"/>
          <w:sz w:val="20"/>
          <w:szCs w:val="20"/>
          <w:u w:val="single"/>
          <w:lang w:val="it-IT"/>
        </w:rPr>
        <w:t>___</w:t>
      </w:r>
      <w:permEnd w:id="1"/>
    </w:p>
    <w:p w:rsidR="009F0BAF" w:rsidRPr="00D4046F" w:rsidRDefault="009F0BAF" w:rsidP="009F0BAF">
      <w:pPr>
        <w:spacing w:line="360" w:lineRule="auto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Organizzatore:  </w:t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Start w:id="2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2"/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Lic. n°:  </w:t>
      </w:r>
      <w:permStart w:id="3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3"/>
    </w:p>
    <w:p w:rsidR="009F0BAF" w:rsidRDefault="009F0BAF" w:rsidP="009F0BAF">
      <w:pPr>
        <w:spacing w:line="360" w:lineRule="auto"/>
        <w:rPr>
          <w:rFonts w:ascii="Arial" w:hAnsi="Arial" w:cs="Arial"/>
          <w:color w:val="00000A"/>
          <w:sz w:val="20"/>
          <w:szCs w:val="20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Legale Rappresentante:  </w:t>
      </w:r>
      <w:permStart w:id="4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4"/>
    </w:p>
    <w:p w:rsidR="009F0BAF" w:rsidRPr="00D4046F" w:rsidRDefault="009F0BAF" w:rsidP="009F0BAF">
      <w:pPr>
        <w:spacing w:line="360" w:lineRule="auto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Indirizzo:  </w:t>
      </w:r>
      <w:permStart w:id="5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5"/>
    </w:p>
    <w:p w:rsidR="009F0BAF" w:rsidRPr="00D4046F" w:rsidRDefault="009F0BAF" w:rsidP="009F0BAF">
      <w:pPr>
        <w:spacing w:line="360" w:lineRule="auto"/>
        <w:rPr>
          <w:rFonts w:ascii="Arial" w:hAnsi="Arial" w:cs="Arial"/>
          <w:color w:val="00000A"/>
          <w:sz w:val="20"/>
          <w:szCs w:val="20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>Tel.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ermStart w:id="6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6"/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Fax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ermStart w:id="7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7"/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E-mail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ermStart w:id="8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8"/>
    </w:p>
    <w:p w:rsidR="005C496B" w:rsidRPr="00D4046F" w:rsidRDefault="005C496B" w:rsidP="005C496B">
      <w:pPr>
        <w:spacing w:line="360" w:lineRule="auto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Co-Organizzatore:  </w:t>
      </w:r>
      <w:permStart w:id="9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ermEnd w:id="9"/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Lic. n°:  </w:t>
      </w:r>
      <w:permStart w:id="10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10"/>
    </w:p>
    <w:p w:rsidR="009F0BAF" w:rsidRPr="00D4046F" w:rsidRDefault="005C496B" w:rsidP="005C496B">
      <w:pPr>
        <w:spacing w:line="360" w:lineRule="auto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affiancamento con</w:t>
      </w:r>
      <w:r w:rsidRPr="005C496B">
        <w:rPr>
          <w:rFonts w:ascii="Arial" w:hAnsi="Arial" w:cs="Arial"/>
          <w:sz w:val="20"/>
          <w:szCs w:val="20"/>
          <w:lang w:val="it-IT"/>
        </w:rPr>
        <w:t xml:space="preserve">:  </w:t>
      </w:r>
      <w:permStart w:id="11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 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11"/>
    </w:p>
    <w:p w:rsidR="00C720B8" w:rsidRDefault="009F0BAF" w:rsidP="009F0BAF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="00AB11DC">
        <w:rPr>
          <w:rFonts w:ascii="Arial" w:hAnsi="Arial" w:cs="Arial"/>
          <w:sz w:val="16"/>
          <w:szCs w:val="16"/>
          <w:lang w:val="it-IT"/>
        </w:rPr>
        <w:t>(se non è prevista alcun</w:t>
      </w:r>
      <w:r w:rsidR="0018564E">
        <w:rPr>
          <w:rFonts w:ascii="Arial" w:hAnsi="Arial" w:cs="Arial"/>
          <w:sz w:val="16"/>
          <w:szCs w:val="16"/>
          <w:lang w:val="it-IT"/>
        </w:rPr>
        <w:t xml:space="preserve"> </w:t>
      </w:r>
      <w:r w:rsidR="0018564E">
        <w:rPr>
          <w:rFonts w:ascii="Arial" w:hAnsi="Arial" w:cs="Arial"/>
          <w:color w:val="00000A"/>
          <w:sz w:val="16"/>
          <w:szCs w:val="16"/>
          <w:lang w:val="it-IT"/>
        </w:rPr>
        <w:t>affiancamento organizzativo, depennare)</w:t>
      </w:r>
    </w:p>
    <w:p w:rsidR="00C720B8" w:rsidRDefault="00C720B8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</w:p>
    <w:p w:rsidR="00F40C2D" w:rsidRDefault="00F40C2D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PROGRAMMA</w:t>
      </w:r>
    </w:p>
    <w:p w:rsidR="00761EC2" w:rsidRPr="00B6129A" w:rsidRDefault="00761EC2">
      <w:pPr>
        <w:pStyle w:val="Titolo1"/>
        <w:spacing w:line="240" w:lineRule="atLeast"/>
        <w:rPr>
          <w:rFonts w:ascii="Times New Roman" w:hAnsi="Times New Roman"/>
          <w:sz w:val="20"/>
          <w:szCs w:val="20"/>
          <w:lang w:val="it-IT"/>
        </w:rPr>
      </w:pPr>
    </w:p>
    <w:p w:rsidR="00C537FC" w:rsidRPr="00D4046F" w:rsidRDefault="00C537FC" w:rsidP="00B6129A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4046F">
        <w:rPr>
          <w:rFonts w:ascii="Arial" w:hAnsi="Arial" w:cs="Arial"/>
          <w:b/>
          <w:sz w:val="20"/>
          <w:szCs w:val="20"/>
          <w:u w:val="single"/>
          <w:lang w:val="it-IT"/>
        </w:rPr>
        <w:t>ISCRIZIONI</w:t>
      </w:r>
    </w:p>
    <w:p w:rsidR="00C537FC" w:rsidRPr="00D4046F" w:rsidRDefault="00C537FC" w:rsidP="00B6129A">
      <w:pPr>
        <w:spacing w:after="160" w:line="36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 xml:space="preserve">Apertura: giorno  </w:t>
      </w:r>
      <w:permStart w:id="12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  <w:t>_____</w:t>
      </w:r>
      <w:r w:rsidR="0005429A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2"/>
      <w:r w:rsidR="0005429A">
        <w:rPr>
          <w:rFonts w:ascii="Arial" w:hAnsi="Arial" w:cs="Arial"/>
          <w:sz w:val="20"/>
          <w:szCs w:val="20"/>
          <w:lang w:val="it-IT"/>
        </w:rPr>
        <w:tab/>
      </w:r>
      <w:r w:rsidR="0005429A">
        <w:rPr>
          <w:rFonts w:ascii="Arial" w:hAnsi="Arial" w:cs="Arial"/>
          <w:sz w:val="20"/>
          <w:szCs w:val="20"/>
          <w:lang w:val="it-IT"/>
        </w:rPr>
        <w:tab/>
      </w:r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 xml:space="preserve">      </w:t>
      </w:r>
      <w:r w:rsidRPr="00D4046F">
        <w:rPr>
          <w:rFonts w:ascii="Arial" w:hAnsi="Arial" w:cs="Arial"/>
          <w:sz w:val="20"/>
          <w:szCs w:val="20"/>
          <w:lang w:val="it-IT"/>
        </w:rPr>
        <w:t xml:space="preserve">Chiusura: giorno  </w:t>
      </w:r>
      <w:permStart w:id="13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  <w:t>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>____</w:t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3"/>
      <w:r w:rsidRPr="00D4046F"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14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4"/>
    </w:p>
    <w:p w:rsidR="00C537FC" w:rsidRPr="00D4046F" w:rsidRDefault="00C537FC" w:rsidP="00B6129A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4046F">
        <w:rPr>
          <w:rFonts w:ascii="Arial" w:hAnsi="Arial" w:cs="Arial"/>
          <w:b/>
          <w:sz w:val="20"/>
          <w:szCs w:val="20"/>
          <w:u w:val="single"/>
          <w:lang w:val="it-IT"/>
        </w:rPr>
        <w:t>DIREZIONE GARA</w:t>
      </w:r>
    </w:p>
    <w:p w:rsidR="00C537FC" w:rsidRPr="00D4046F" w:rsidRDefault="00C537FC" w:rsidP="00B6129A">
      <w:pPr>
        <w:spacing w:after="160" w:line="360" w:lineRule="auto"/>
        <w:rPr>
          <w:rFonts w:ascii="Arial" w:hAnsi="Arial" w:cs="Arial"/>
          <w:sz w:val="20"/>
          <w:szCs w:val="20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 xml:space="preserve">Sede  </w:t>
      </w:r>
      <w:permStart w:id="15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5"/>
    </w:p>
    <w:p w:rsidR="00C537FC" w:rsidRPr="00D4046F" w:rsidRDefault="00C537F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4046F">
        <w:rPr>
          <w:rFonts w:ascii="Arial" w:hAnsi="Arial" w:cs="Arial"/>
          <w:b/>
          <w:sz w:val="20"/>
          <w:szCs w:val="20"/>
          <w:u w:val="single"/>
          <w:lang w:val="it-IT"/>
        </w:rPr>
        <w:t>ALBO UFFICIALE DI GARA</w:t>
      </w:r>
    </w:p>
    <w:p w:rsidR="00C537FC" w:rsidRPr="00D4046F" w:rsidRDefault="00C537FC" w:rsidP="00B6129A">
      <w:pPr>
        <w:tabs>
          <w:tab w:val="left" w:pos="2345"/>
        </w:tabs>
        <w:spacing w:after="160" w:line="36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 xml:space="preserve">giorno  </w:t>
      </w:r>
      <w:permStart w:id="16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6"/>
      <w:r>
        <w:rPr>
          <w:rFonts w:ascii="Arial" w:hAnsi="Arial" w:cs="Arial"/>
          <w:sz w:val="20"/>
          <w:szCs w:val="20"/>
          <w:lang w:val="it-IT"/>
        </w:rPr>
        <w:t xml:space="preserve">  presso</w:t>
      </w:r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permStart w:id="17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7"/>
    </w:p>
    <w:p w:rsidR="00C537FC" w:rsidRPr="00D4046F" w:rsidRDefault="00C537FC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giorno  </w:t>
      </w:r>
      <w:permStart w:id="18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8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presso</w:t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ermStart w:id="19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19"/>
    </w:p>
    <w:p w:rsidR="00C92D7E" w:rsidRPr="00C92D7E" w:rsidRDefault="0018564E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VERIFICHE ANTE-GARA</w:t>
      </w:r>
    </w:p>
    <w:p w:rsidR="00DF7058" w:rsidRPr="00D92B4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u w:val="single"/>
          <w:lang w:val="it-IT"/>
        </w:rPr>
        <w:t>Sportive</w:t>
      </w:r>
      <w:r w:rsidRPr="00D4046F">
        <w:rPr>
          <w:rFonts w:ascii="Arial" w:hAnsi="Arial" w:cs="Arial"/>
          <w:sz w:val="20"/>
          <w:szCs w:val="20"/>
          <w:lang w:val="it-IT"/>
        </w:rPr>
        <w:t>:</w:t>
      </w:r>
      <w:r w:rsidRPr="00D4046F">
        <w:rPr>
          <w:rFonts w:ascii="Arial" w:hAnsi="Arial" w:cs="Arial"/>
          <w:sz w:val="20"/>
          <w:szCs w:val="20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20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0"/>
      <w:r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dalle ore  </w:t>
      </w:r>
      <w:permStart w:id="21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1"/>
      <w:r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alle ore</w:t>
      </w:r>
      <w:r w:rsidR="000A62F8"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permStart w:id="22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2"/>
    </w:p>
    <w:p w:rsidR="00DF7058" w:rsidRPr="00D92B4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D92B4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presso  </w:t>
      </w:r>
      <w:permStart w:id="23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permEnd w:id="23"/>
    </w:p>
    <w:p w:rsidR="00DF7058" w:rsidRPr="00D92B4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D92B4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giorno  </w:t>
      </w:r>
      <w:permStart w:id="24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4"/>
      <w:r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dalle ore  </w:t>
      </w:r>
      <w:permStart w:id="25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5"/>
      <w:r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alle ore</w:t>
      </w:r>
      <w:r w:rsidR="000A62F8"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permStart w:id="26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6"/>
    </w:p>
    <w:p w:rsidR="00DF7058" w:rsidRPr="00D92B4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D92B4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presso  </w:t>
      </w:r>
      <w:permStart w:id="27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permEnd w:id="27"/>
    </w:p>
    <w:p w:rsidR="00DF7058" w:rsidRPr="00D92B4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>Tecniche</w:t>
      </w:r>
      <w:r w:rsidRPr="00D92B43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Pr="00D92B4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giorno  </w:t>
      </w:r>
      <w:permStart w:id="28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8"/>
      <w:r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dalle ore  </w:t>
      </w:r>
      <w:permStart w:id="29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9"/>
      <w:r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alle ore (1)  </w:t>
      </w:r>
      <w:permStart w:id="30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0"/>
    </w:p>
    <w:p w:rsidR="000A62F8" w:rsidRPr="00D92B43" w:rsidRDefault="000A62F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D92B4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presso  </w:t>
      </w:r>
      <w:permStart w:id="31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permEnd w:id="31"/>
    </w:p>
    <w:p w:rsidR="00DF7058" w:rsidRPr="00D92B4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D92B4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giorno  </w:t>
      </w:r>
      <w:permStart w:id="32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2"/>
      <w:r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dalle ore  </w:t>
      </w:r>
      <w:permStart w:id="33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3"/>
      <w:r w:rsidRPr="00D92B43">
        <w:rPr>
          <w:rFonts w:ascii="Arial" w:hAnsi="Arial" w:cs="Arial"/>
          <w:color w:val="auto"/>
          <w:sz w:val="20"/>
          <w:szCs w:val="20"/>
          <w:lang w:val="it-IT"/>
        </w:rPr>
        <w:t xml:space="preserve">  alle ore (1)</w:t>
      </w:r>
      <w:r w:rsidRPr="00D92B43">
        <w:rPr>
          <w:rFonts w:ascii="Arial" w:hAnsi="Arial" w:cs="Arial"/>
          <w:color w:val="auto"/>
          <w:sz w:val="16"/>
          <w:szCs w:val="16"/>
          <w:lang w:val="it-IT"/>
        </w:rPr>
        <w:t xml:space="preserve">  </w:t>
      </w:r>
      <w:permStart w:id="34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4"/>
    </w:p>
    <w:p w:rsidR="000A62F8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D92B4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presso  </w:t>
      </w:r>
      <w:permStart w:id="35" w:edGrp="everyone"/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D92B4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5"/>
    </w:p>
    <w:p w:rsidR="00B6129A" w:rsidRDefault="00B6129A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br w:type="page"/>
      </w:r>
    </w:p>
    <w:p w:rsidR="00F01837" w:rsidRPr="00C65886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C65886"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>PUBBLICAZIONE ELENCO VERIFICATI ED AMMESSI ALLA PARTENZA</w:t>
      </w:r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36" w:edGrp="everyone"/>
      <w:r w:rsidRPr="007B564D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6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37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7"/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F01837" w:rsidRPr="00181CBD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>presso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ermStart w:id="38" w:edGrp="everyone"/>
      <w:r w:rsidRPr="007B564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B564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B564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B564D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8"/>
    </w:p>
    <w:p w:rsidR="00F01837" w:rsidRPr="00C65886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color w:val="00000A"/>
          <w:sz w:val="20"/>
          <w:szCs w:val="20"/>
          <w:lang w:val="it-IT" w:eastAsia="en-US"/>
        </w:rPr>
      </w:pPr>
      <w:r w:rsidRPr="00C65886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BRIEFING DIRETTORE </w:t>
      </w:r>
      <w:r>
        <w:rPr>
          <w:rFonts w:ascii="Arial" w:hAnsi="Arial" w:cs="Arial"/>
          <w:b/>
          <w:sz w:val="20"/>
          <w:szCs w:val="20"/>
          <w:u w:val="single"/>
          <w:lang w:val="it-IT"/>
        </w:rPr>
        <w:t>DI</w:t>
      </w:r>
      <w:r w:rsidRPr="00C65886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GARA</w:t>
      </w:r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39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9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40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0"/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F01837" w:rsidRPr="00D4046F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>presso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ermStart w:id="4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1"/>
    </w:p>
    <w:p w:rsidR="00F01837" w:rsidRPr="00C92D7E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RICOGNIZIONE UFFICIALE DEL PERCORSO</w:t>
      </w:r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42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2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43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3"/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F01837" w:rsidRPr="00C92D7E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color w:val="00000A"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PARTENZA PRIMA VETTURA </w:t>
      </w:r>
      <w:r w:rsidRPr="00C92D7E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1</w:t>
      </w:r>
      <w:r>
        <w:rPr>
          <w:rFonts w:ascii="Arial" w:hAnsi="Arial" w:cs="Arial"/>
          <w:b/>
          <w:color w:val="00000A"/>
          <w:sz w:val="20"/>
          <w:szCs w:val="20"/>
          <w:u w:val="single"/>
          <w:vertAlign w:val="superscript"/>
          <w:lang w:val="it-IT"/>
        </w:rPr>
        <w:t>a</w:t>
      </w:r>
      <w:r w:rsidRPr="00C92D7E">
        <w:rPr>
          <w:rFonts w:ascii="Arial" w:hAnsi="Arial" w:cs="Arial"/>
          <w:b/>
          <w:color w:val="00000A"/>
          <w:sz w:val="20"/>
          <w:szCs w:val="20"/>
          <w:u w:val="single"/>
          <w:vertAlign w:val="superscript"/>
          <w:lang w:val="it-IT"/>
        </w:rPr>
        <w:t xml:space="preserve"> </w:t>
      </w:r>
      <w:r w:rsidRPr="00C92D7E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MANCHE</w:t>
      </w:r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44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4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45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5"/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F01837" w:rsidRPr="00181CBD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PARCO CHIUSO</w:t>
      </w:r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4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  <w:t>_________________________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6"/>
    </w:p>
    <w:p w:rsidR="00F01837" w:rsidRPr="00181CBD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ESPOSIZIONE CLASSIFICHE</w:t>
      </w:r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47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7"/>
      <w:r w:rsidRPr="00E30D1E">
        <w:rPr>
          <w:rFonts w:ascii="Arial" w:hAnsi="Arial" w:cs="Arial"/>
          <w:sz w:val="20"/>
          <w:szCs w:val="20"/>
          <w:lang w:val="it-IT"/>
        </w:rPr>
        <w:t xml:space="preserve">  ore (</w:t>
      </w:r>
      <w:r>
        <w:rPr>
          <w:rFonts w:ascii="Arial" w:hAnsi="Arial" w:cs="Arial"/>
          <w:sz w:val="20"/>
          <w:szCs w:val="20"/>
          <w:lang w:val="it-IT"/>
        </w:rPr>
        <w:t>2</w:t>
      </w:r>
      <w:r w:rsidRPr="00E87327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ermStart w:id="48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8"/>
    </w:p>
    <w:p w:rsidR="00F01837" w:rsidRPr="00181CBD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VERIFICHE TECNICHE POST</w:t>
      </w: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</w:t>
      </w: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GARA</w:t>
      </w:r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49" w:edGrp="everyone"/>
      <w:r w:rsidRPr="007B564D">
        <w:rPr>
          <w:rFonts w:ascii="Arial" w:hAnsi="Arial" w:cs="Arial"/>
          <w:sz w:val="20"/>
          <w:szCs w:val="20"/>
          <w:u w:val="single"/>
          <w:lang w:val="it-IT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</w:t>
      </w:r>
      <w:permEnd w:id="49"/>
    </w:p>
    <w:p w:rsidR="00F01837" w:rsidRPr="00181CBD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VERIFICHE DI PESO</w:t>
      </w:r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50" w:edGrp="everyone"/>
      <w:r w:rsidRPr="007B564D">
        <w:rPr>
          <w:rFonts w:ascii="Arial" w:hAnsi="Arial" w:cs="Arial"/>
          <w:sz w:val="20"/>
          <w:szCs w:val="20"/>
          <w:u w:val="single"/>
          <w:lang w:val="it-IT"/>
        </w:rPr>
        <w:t>____________________________________________</w:t>
      </w:r>
      <w:permEnd w:id="50"/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tipo di bilancia  </w:t>
      </w:r>
      <w:permStart w:id="51" w:edGrp="everyone"/>
      <w:r w:rsidRPr="007B564D">
        <w:rPr>
          <w:rFonts w:ascii="Arial" w:hAnsi="Arial" w:cs="Arial"/>
          <w:sz w:val="20"/>
          <w:szCs w:val="20"/>
          <w:u w:val="single"/>
          <w:lang w:val="it-IT"/>
        </w:rPr>
        <w:t>______________________________________</w:t>
      </w:r>
      <w:permEnd w:id="51"/>
    </w:p>
    <w:p w:rsidR="00F01837" w:rsidRPr="00181CBD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PREMIAZIONE</w:t>
      </w:r>
    </w:p>
    <w:p w:rsidR="00F01837" w:rsidRDefault="00F01837" w:rsidP="00F01837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52" w:edGrp="everyone"/>
      <w:r w:rsidRPr="000D3514">
        <w:rPr>
          <w:rFonts w:ascii="Arial" w:hAnsi="Arial" w:cs="Arial"/>
          <w:sz w:val="20"/>
          <w:szCs w:val="20"/>
          <w:u w:val="single"/>
          <w:lang w:val="it-IT"/>
        </w:rPr>
        <w:t>___________________________________________________</w:t>
      </w:r>
      <w:permEnd w:id="52"/>
    </w:p>
    <w:p w:rsidR="00F01837" w:rsidRDefault="00F01837" w:rsidP="00F01837">
      <w:pPr>
        <w:tabs>
          <w:tab w:val="left" w:pos="2345"/>
        </w:tabs>
        <w:spacing w:after="240"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53" w:edGrp="everyone"/>
      <w:r w:rsidRPr="000D3514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53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54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54"/>
    </w:p>
    <w:p w:rsidR="00F01837" w:rsidRDefault="00F01837" w:rsidP="00F01837">
      <w:pPr>
        <w:tabs>
          <w:tab w:val="left" w:pos="2345"/>
        </w:tabs>
        <w:ind w:left="720"/>
        <w:jc w:val="center"/>
        <w:rPr>
          <w:rFonts w:ascii="Arial" w:hAnsi="Arial" w:cs="Arial"/>
          <w:sz w:val="18"/>
          <w:szCs w:val="18"/>
          <w:lang w:val="it-IT"/>
        </w:rPr>
      </w:pPr>
    </w:p>
    <w:p w:rsidR="00F01837" w:rsidRPr="00E95ECB" w:rsidRDefault="00F01837" w:rsidP="00F01837">
      <w:pPr>
        <w:numPr>
          <w:ilvl w:val="0"/>
          <w:numId w:val="1"/>
        </w:numPr>
        <w:tabs>
          <w:tab w:val="left" w:pos="2345"/>
        </w:tabs>
        <w:jc w:val="center"/>
        <w:rPr>
          <w:rFonts w:ascii="Arial" w:hAnsi="Arial" w:cs="Arial"/>
          <w:sz w:val="18"/>
          <w:szCs w:val="18"/>
          <w:lang w:val="it-IT"/>
        </w:rPr>
      </w:pPr>
      <w:r w:rsidRPr="00E95ECB">
        <w:rPr>
          <w:rFonts w:ascii="Arial" w:hAnsi="Arial" w:cs="Arial"/>
          <w:sz w:val="18"/>
          <w:szCs w:val="18"/>
          <w:lang w:val="it-IT"/>
        </w:rPr>
        <w:t>Prevedere 30’ in più rispetto all’orario di chiusura delle Verifiche Sportive.</w:t>
      </w:r>
    </w:p>
    <w:p w:rsidR="00F01837" w:rsidRPr="00E95ECB" w:rsidRDefault="00F01837" w:rsidP="00F01837">
      <w:pPr>
        <w:numPr>
          <w:ilvl w:val="0"/>
          <w:numId w:val="1"/>
        </w:numPr>
        <w:tabs>
          <w:tab w:val="left" w:pos="2345"/>
        </w:tabs>
        <w:spacing w:after="240"/>
        <w:jc w:val="center"/>
        <w:rPr>
          <w:rFonts w:ascii="Arial" w:hAnsi="Arial" w:cs="Arial"/>
          <w:sz w:val="18"/>
          <w:szCs w:val="18"/>
          <w:lang w:val="it-IT"/>
        </w:rPr>
      </w:pPr>
      <w:r w:rsidRPr="00E95ECB">
        <w:rPr>
          <w:rFonts w:ascii="Arial" w:hAnsi="Arial" w:cs="Arial"/>
          <w:sz w:val="18"/>
          <w:szCs w:val="18"/>
          <w:lang w:val="it-IT"/>
        </w:rPr>
        <w:t>Orario presumibile.</w:t>
      </w:r>
      <w:r w:rsidRPr="00E95ECB">
        <w:rPr>
          <w:rFonts w:ascii="Arial" w:hAnsi="Arial" w:cs="Arial"/>
          <w:color w:val="FF0000"/>
          <w:sz w:val="18"/>
          <w:szCs w:val="18"/>
          <w:lang w:val="it-IT"/>
        </w:rPr>
        <w:t xml:space="preserve"> </w:t>
      </w:r>
      <w:r w:rsidRPr="00E95ECB">
        <w:rPr>
          <w:rFonts w:ascii="Arial" w:hAnsi="Arial" w:cs="Arial"/>
          <w:sz w:val="18"/>
          <w:szCs w:val="18"/>
          <w:lang w:val="it-IT"/>
        </w:rPr>
        <w:t>Limite massimo 45’ dopo l'arrivo dell'ultima vettura.</w:t>
      </w:r>
    </w:p>
    <w:p w:rsidR="00F01837" w:rsidRDefault="00F01837" w:rsidP="00F01837">
      <w:pPr>
        <w:suppressAutoHyphens w:val="0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C720B8" w:rsidRDefault="0018564E">
      <w:pPr>
        <w:pStyle w:val="Titolo2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Art. 1 - UFFICIALI DI GARA</w:t>
      </w:r>
    </w:p>
    <w:p w:rsidR="00C720B8" w:rsidRDefault="00C720B8">
      <w:pPr>
        <w:pStyle w:val="Titolo2"/>
        <w:rPr>
          <w:rFonts w:ascii="Times New Roman" w:hAnsi="Times New Roman"/>
          <w:b w:val="0"/>
          <w:bCs w:val="0"/>
          <w:sz w:val="16"/>
          <w:szCs w:val="16"/>
          <w:lang w:val="it-IT"/>
        </w:rPr>
      </w:pPr>
    </w:p>
    <w:tbl>
      <w:tblPr>
        <w:tblW w:w="1010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/>
      </w:tblPr>
      <w:tblGrid>
        <w:gridCol w:w="3966"/>
        <w:gridCol w:w="1701"/>
        <w:gridCol w:w="977"/>
        <w:gridCol w:w="1007"/>
        <w:gridCol w:w="1326"/>
        <w:gridCol w:w="1132"/>
      </w:tblGrid>
      <w:tr w:rsidR="00C720B8" w:rsidTr="00E42C00">
        <w:trPr>
          <w:trHeight w:val="220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2"/>
              <w:tabs>
                <w:tab w:val="left" w:pos="3117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Albo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Autom. Club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n° licenza</w:t>
            </w:r>
          </w:p>
        </w:tc>
      </w:tr>
      <w:tr w:rsidR="00C720B8" w:rsidRPr="00C361BE" w:rsidTr="00E42C00">
        <w:trPr>
          <w:trHeight w:val="284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55" w:edGrp="everyone" w:colFirst="4" w:colLast="4"/>
            <w:permStart w:id="56" w:edGrp="everyone" w:colFirst="3" w:colLast="3"/>
            <w:permStart w:id="57" w:edGrp="everyone" w:colFirst="2" w:colLast="2"/>
            <w:permStart w:id="58" w:edGrp="everyone" w:colFirst="1" w:colLast="1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DIRETTORE DI GARA: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 xml:space="preserve">                  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rPr>
          <w:trHeight w:val="284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F40C2D" w:rsidP="0096776C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59" w:edGrp="everyone" w:colFirst="4" w:colLast="4"/>
            <w:permStart w:id="60" w:edGrp="everyone" w:colFirst="3" w:colLast="3"/>
            <w:permStart w:id="61" w:edGrp="everyone" w:colFirst="2" w:colLast="2"/>
            <w:permStart w:id="62" w:edGrp="everyone" w:colFirst="1" w:colLast="1"/>
            <w:permEnd w:id="55"/>
            <w:permEnd w:id="56"/>
            <w:permEnd w:id="57"/>
            <w:permEnd w:id="58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DIRETTORE DI GARA AGGIUNTO (</w:t>
            </w:r>
            <w:r w:rsidR="0096776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)</w:t>
            </w:r>
            <w:r w:rsidR="00E3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 xml:space="preserve">                  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rPr>
          <w:trHeight w:val="284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permStart w:id="63" w:edGrp="everyone" w:colFirst="4" w:colLast="4"/>
            <w:permStart w:id="64" w:edGrp="everyone" w:colFirst="3" w:colLast="3"/>
            <w:permStart w:id="65" w:edGrp="everyone" w:colFirst="1" w:colLast="1"/>
            <w:permEnd w:id="59"/>
            <w:permEnd w:id="60"/>
            <w:permEnd w:id="61"/>
            <w:permEnd w:id="62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COLLEGIO COMM. SP.</w:t>
            </w:r>
            <w:r w:rsidR="00E30D1E" w:rsidRPr="00E30D1E">
              <w:rPr>
                <w:rFonts w:ascii="Arial" w:hAnsi="Arial" w:cs="Arial"/>
                <w:color w:val="auto"/>
                <w:sz w:val="10"/>
                <w:szCs w:val="10"/>
                <w:lang w:val="it-IT"/>
              </w:rPr>
              <w:t xml:space="preserve"> </w:t>
            </w:r>
            <w:r w:rsidR="0012131E"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-</w:t>
            </w: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GIUDICE UNIC</w:t>
            </w:r>
            <w:r w:rsidR="00F40C2D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O: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 w:rsidP="0017447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66" w:edGrp="everyone" w:colFirst="4" w:colLast="4"/>
            <w:permStart w:id="67" w:edGrp="everyone" w:colFirst="3" w:colLast="3"/>
            <w:permStart w:id="68" w:edGrp="everyone" w:colFirst="1" w:colLast="1"/>
            <w:permEnd w:id="63"/>
            <w:permEnd w:id="64"/>
            <w:permEnd w:id="65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69" w:edGrp="everyone" w:colFirst="4" w:colLast="4"/>
            <w:permStart w:id="70" w:edGrp="everyone" w:colFirst="3" w:colLast="3"/>
            <w:permStart w:id="71" w:edGrp="everyone" w:colFirst="1" w:colLast="1"/>
            <w:permEnd w:id="66"/>
            <w:permEnd w:id="67"/>
            <w:permEnd w:id="68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72" w:edGrp="everyone" w:colFirst="4" w:colLast="4"/>
            <w:permStart w:id="73" w:edGrp="everyone" w:colFirst="3" w:colLast="3"/>
            <w:permStart w:id="74" w:edGrp="everyone" w:colFirst="1" w:colLast="1"/>
            <w:permEnd w:id="69"/>
            <w:permEnd w:id="70"/>
            <w:permEnd w:id="71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VERIFICATORI SPORTIVI: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75" w:edGrp="everyone" w:colFirst="4" w:colLast="4"/>
            <w:permStart w:id="76" w:edGrp="everyone" w:colFirst="3" w:colLast="3"/>
            <w:permStart w:id="77" w:edGrp="everyone" w:colFirst="1" w:colLast="1"/>
            <w:permEnd w:id="72"/>
            <w:permEnd w:id="73"/>
            <w:permEnd w:id="74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800F2F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800F2F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78" w:edGrp="everyone" w:colFirst="4" w:colLast="4"/>
            <w:permStart w:id="79" w:edGrp="everyone" w:colFirst="3" w:colLast="3"/>
            <w:permStart w:id="80" w:edGrp="everyone" w:colFirst="1" w:colLast="1"/>
            <w:permEnd w:id="75"/>
            <w:permEnd w:id="76"/>
            <w:permEnd w:id="77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800F2F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rPr>
          <w:trHeight w:val="340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81" w:edGrp="everyone" w:colFirst="4" w:colLast="4"/>
            <w:permStart w:id="82" w:edGrp="everyone" w:colFirst="3" w:colLast="3"/>
            <w:permStart w:id="83" w:edGrp="everyone" w:colFirst="1" w:colLast="1"/>
            <w:permEnd w:id="78"/>
            <w:permEnd w:id="79"/>
            <w:permEnd w:id="80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COMMISSARI TECNICI: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84" w:edGrp="everyone" w:colFirst="4" w:colLast="4"/>
            <w:permStart w:id="85" w:edGrp="everyone" w:colFirst="3" w:colLast="3"/>
            <w:permStart w:id="86" w:edGrp="everyone" w:colFirst="1" w:colLast="1"/>
            <w:permEnd w:id="81"/>
            <w:permEnd w:id="82"/>
            <w:permEnd w:id="83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87" w:edGrp="everyone" w:colFirst="4" w:colLast="4"/>
            <w:permStart w:id="88" w:edGrp="everyone" w:colFirst="3" w:colLast="3"/>
            <w:permStart w:id="89" w:edGrp="everyone" w:colFirst="1" w:colLast="1"/>
            <w:permEnd w:id="84"/>
            <w:permEnd w:id="85"/>
            <w:permEnd w:id="86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90" w:edGrp="everyone" w:colFirst="4" w:colLast="4"/>
            <w:permStart w:id="91" w:edGrp="everyone" w:colFirst="3" w:colLast="3"/>
            <w:permStart w:id="92" w:edGrp="everyone" w:colFirst="1" w:colLast="1"/>
            <w:permEnd w:id="87"/>
            <w:permEnd w:id="88"/>
            <w:permEnd w:id="89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</w:t>
            </w:r>
            <w:r w:rsidR="00800F2F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93" w:edGrp="everyone" w:colFirst="4" w:colLast="4"/>
            <w:permStart w:id="94" w:edGrp="everyone" w:colFirst="3" w:colLast="3"/>
            <w:permStart w:id="95" w:edGrp="everyone" w:colFirst="1" w:colLast="1"/>
            <w:permEnd w:id="90"/>
            <w:permEnd w:id="91"/>
            <w:permEnd w:id="92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VERIFICATORI TECNICI: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96" w:edGrp="everyone" w:colFirst="4" w:colLast="4"/>
            <w:permStart w:id="97" w:edGrp="everyone" w:colFirst="3" w:colLast="3"/>
            <w:permStart w:id="98" w:edGrp="everyone" w:colFirst="1" w:colLast="1"/>
            <w:permEnd w:id="93"/>
            <w:permEnd w:id="94"/>
            <w:permEnd w:id="95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800F2F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800F2F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99" w:edGrp="everyone" w:colFirst="4" w:colLast="4"/>
            <w:permStart w:id="100" w:edGrp="everyone" w:colFirst="3" w:colLast="3"/>
            <w:permStart w:id="101" w:edGrp="everyone" w:colFirst="1" w:colLast="1"/>
            <w:permEnd w:id="96"/>
            <w:permEnd w:id="97"/>
            <w:permEnd w:id="98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800F2F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102" w:edGrp="everyone" w:colFirst="4" w:colLast="4"/>
            <w:permStart w:id="103" w:edGrp="everyone" w:colFirst="3" w:colLast="3"/>
            <w:permStart w:id="104" w:edGrp="everyone" w:colFirst="1" w:colLast="1"/>
            <w:permEnd w:id="99"/>
            <w:permEnd w:id="100"/>
            <w:permEnd w:id="101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SEGRETARIO DI MANIFESTAZIONE: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96776C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105" w:edGrp="everyone" w:colFirst="4" w:colLast="4"/>
            <w:permStart w:id="106" w:edGrp="everyone" w:colFirst="3" w:colLast="3"/>
            <w:permStart w:id="107" w:edGrp="everyone" w:colFirst="1" w:colLast="1"/>
            <w:permEnd w:id="102"/>
            <w:permEnd w:id="103"/>
            <w:permEnd w:id="104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SEGRETARIO DEL COLLEGIO CC. SS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.</w:t>
            </w:r>
            <w:r w:rsidR="00E938F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(</w:t>
            </w:r>
            <w:r w:rsidR="0096776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3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)</w:t>
            </w:r>
            <w:r w:rsidR="00E3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12131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108" w:edGrp="everyone" w:colFirst="4" w:colLast="4"/>
            <w:permStart w:id="109" w:edGrp="everyone" w:colFirst="3" w:colLast="3"/>
            <w:permStart w:id="110" w:edGrp="everyone" w:colFirst="1" w:colLast="1"/>
            <w:permEnd w:id="105"/>
            <w:permEnd w:id="106"/>
            <w:permEnd w:id="107"/>
            <w:r w:rsidRPr="00C361B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ADDETTO ALLE RELAZIONI CONCORRENTI (</w:t>
            </w:r>
            <w:r w:rsidR="0096776C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3</w:t>
            </w:r>
            <w:r w:rsidRPr="00C361B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)</w:t>
            </w:r>
            <w:r w:rsidR="00E30D1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DE1133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</w:t>
            </w:r>
            <w:r w:rsidR="004A1D99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4A1D99" w:rsidP="004A1D99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626BA7" w:rsidRPr="00F01837" w:rsidTr="00E42C00"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626BA7" w:rsidRPr="00C361BE" w:rsidRDefault="00626BA7" w:rsidP="001B32D0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permStart w:id="111" w:edGrp="everyone" w:colFirst="1" w:colLast="1"/>
            <w:permEnd w:id="108"/>
            <w:permEnd w:id="109"/>
            <w:permEnd w:id="110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COMMISSARI DI PERCORSO ALBO AUTOMOBILE CLUB</w:t>
            </w: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:</w:t>
            </w:r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</w:tcPr>
          <w:p w:rsidR="00626BA7" w:rsidRPr="00CC7F83" w:rsidRDefault="00626BA7" w:rsidP="001B32D0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C7F8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</w:t>
            </w:r>
            <w:r w:rsidRPr="00CC7F8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</w:t>
            </w:r>
          </w:p>
        </w:tc>
      </w:tr>
      <w:tr w:rsidR="00626BA7" w:rsidRPr="00F01837" w:rsidTr="00E42C00"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626BA7" w:rsidRPr="00C361BE" w:rsidRDefault="00626BA7" w:rsidP="001B32D0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permStart w:id="112" w:edGrp="everyone" w:colFirst="1" w:colLast="1"/>
            <w:permEnd w:id="111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CRONOMETRISTI</w:t>
            </w:r>
            <w:r w:rsidR="001B32D0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indicare l’associazione</w:t>
            </w: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FICr o altro organismo titolare di licenza ACI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Sport</w:t>
            </w:r>
            <w:r w:rsidR="001B32D0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n°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</w:t>
            </w:r>
            <w:permStart w:id="113" w:edGrp="everyone"/>
            <w:r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                                        </w:t>
            </w:r>
            <w:r w:rsidR="001B32D0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 </w:t>
            </w:r>
            <w:permEnd w:id="113"/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  <w:vAlign w:val="center"/>
          </w:tcPr>
          <w:p w:rsidR="00626BA7" w:rsidRPr="00CC7F83" w:rsidRDefault="00626BA7" w:rsidP="001B32D0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</w:t>
            </w:r>
            <w:r w:rsidRPr="00CC7F8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</w:t>
            </w:r>
          </w:p>
        </w:tc>
      </w:tr>
      <w:permEnd w:id="112"/>
      <w:tr w:rsidR="00DE1133" w:rsidRPr="00C361BE" w:rsidTr="00E42C00"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DE1133" w:rsidRPr="00C361BE" w:rsidRDefault="00DE1133" w:rsidP="00666474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CAPO SERVIZIO:</w:t>
            </w:r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</w:tcPr>
          <w:p w:rsidR="00DE1133" w:rsidRDefault="00DE1133" w:rsidP="00666474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Start w:id="114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End w:id="114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n° licenza:  </w:t>
            </w:r>
            <w:permStart w:id="115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</w:t>
            </w:r>
            <w:permEnd w:id="115"/>
          </w:p>
        </w:tc>
      </w:tr>
      <w:tr w:rsidR="00DE1133" w:rsidRPr="00C361BE" w:rsidTr="00E42C00"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DE1133" w:rsidRPr="00C361BE" w:rsidRDefault="00DE1133" w:rsidP="00666474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COMPILATORE DELLE CLASSIFICHE:</w:t>
            </w:r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</w:tcPr>
          <w:p w:rsidR="00DE1133" w:rsidRDefault="00DE1133" w:rsidP="00DE1133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Start w:id="116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End w:id="116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n° licenza:  </w:t>
            </w:r>
            <w:permStart w:id="117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</w:t>
            </w:r>
            <w:permEnd w:id="117"/>
          </w:p>
        </w:tc>
      </w:tr>
      <w:tr w:rsidR="00DE1133" w:rsidRPr="00626BA7" w:rsidTr="00E42C00">
        <w:trPr>
          <w:trHeight w:val="340"/>
        </w:trPr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DE1133" w:rsidRPr="00C361BE" w:rsidRDefault="00DE1133" w:rsidP="001B32D0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MEDICO DI GARA: Dr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. </w:t>
            </w:r>
            <w:permStart w:id="118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  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End w:id="118"/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  <w:vAlign w:val="center"/>
          </w:tcPr>
          <w:p w:rsidR="00DE1133" w:rsidRPr="00C361BE" w:rsidRDefault="00DE1133" w:rsidP="001B32D0">
            <w:pPr>
              <w:pStyle w:val="Pidipagina"/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n° licenza:  </w:t>
            </w:r>
            <w:permStart w:id="119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</w:t>
            </w:r>
            <w:permEnd w:id="119"/>
          </w:p>
        </w:tc>
      </w:tr>
    </w:tbl>
    <w:p w:rsidR="008873B8" w:rsidRPr="008873B8" w:rsidRDefault="008873B8">
      <w:pPr>
        <w:tabs>
          <w:tab w:val="left" w:pos="3117"/>
        </w:tabs>
        <w:rPr>
          <w:rFonts w:ascii="Arial" w:hAnsi="Arial" w:cs="Arial"/>
          <w:color w:val="auto"/>
          <w:sz w:val="8"/>
          <w:szCs w:val="8"/>
          <w:lang w:val="it-IT"/>
        </w:rPr>
      </w:pPr>
    </w:p>
    <w:p w:rsidR="00C720B8" w:rsidRPr="00CF6CCA" w:rsidRDefault="0017447E">
      <w:pPr>
        <w:tabs>
          <w:tab w:val="left" w:pos="3117"/>
        </w:tabs>
        <w:rPr>
          <w:rFonts w:ascii="Arial" w:hAnsi="Arial" w:cs="Arial"/>
          <w:color w:val="auto"/>
          <w:sz w:val="18"/>
          <w:szCs w:val="18"/>
          <w:lang w:val="it-IT"/>
        </w:rPr>
      </w:pPr>
      <w:r w:rsidRPr="00CF6CCA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 w:rsidR="0096776C">
        <w:rPr>
          <w:rFonts w:ascii="Arial" w:hAnsi="Arial" w:cs="Arial"/>
          <w:color w:val="auto"/>
          <w:sz w:val="18"/>
          <w:szCs w:val="18"/>
          <w:lang w:val="it-IT"/>
        </w:rPr>
        <w:t>(3</w:t>
      </w:r>
      <w:r w:rsidR="0000492F">
        <w:rPr>
          <w:rFonts w:ascii="Arial" w:hAnsi="Arial" w:cs="Arial"/>
          <w:color w:val="auto"/>
          <w:sz w:val="18"/>
          <w:szCs w:val="18"/>
          <w:lang w:val="it-IT"/>
        </w:rPr>
        <w:t>)  F</w:t>
      </w:r>
      <w:r w:rsidR="0018564E" w:rsidRPr="00CF6CCA">
        <w:rPr>
          <w:rFonts w:ascii="Arial" w:hAnsi="Arial" w:cs="Arial"/>
          <w:color w:val="auto"/>
          <w:sz w:val="18"/>
          <w:szCs w:val="18"/>
          <w:lang w:val="it-IT"/>
        </w:rPr>
        <w:t>acoltativi</w:t>
      </w:r>
    </w:p>
    <w:p w:rsidR="00C720B8" w:rsidRPr="0000492F" w:rsidRDefault="00C720B8">
      <w:pPr>
        <w:tabs>
          <w:tab w:val="left" w:pos="3117"/>
        </w:tabs>
        <w:ind w:left="360"/>
        <w:rPr>
          <w:rFonts w:ascii="Arial" w:hAnsi="Arial" w:cs="Arial"/>
          <w:color w:val="auto"/>
          <w:u w:val="single"/>
          <w:lang w:val="it-IT"/>
        </w:rPr>
      </w:pPr>
    </w:p>
    <w:p w:rsidR="00C720B8" w:rsidRPr="00C361BE" w:rsidRDefault="0018564E">
      <w:pPr>
        <w:pStyle w:val="Titolo2"/>
        <w:rPr>
          <w:rFonts w:ascii="Arial" w:hAnsi="Arial" w:cs="Arial"/>
          <w:color w:val="auto"/>
          <w:sz w:val="24"/>
          <w:szCs w:val="24"/>
          <w:lang w:val="it-IT"/>
        </w:rPr>
      </w:pPr>
      <w:r w:rsidRPr="00C361BE">
        <w:rPr>
          <w:rFonts w:ascii="Arial" w:hAnsi="Arial" w:cs="Arial"/>
          <w:color w:val="auto"/>
          <w:sz w:val="24"/>
          <w:szCs w:val="24"/>
          <w:lang w:val="it-IT"/>
        </w:rPr>
        <w:t xml:space="preserve">Art. 2 - DISPOSIZIONI GENERALI </w:t>
      </w:r>
    </w:p>
    <w:p w:rsidR="00C720B8" w:rsidRPr="00C361BE" w:rsidRDefault="00C720B8">
      <w:pPr>
        <w:rPr>
          <w:color w:val="auto"/>
          <w:sz w:val="10"/>
          <w:szCs w:val="10"/>
          <w:lang w:val="it-IT"/>
        </w:rPr>
      </w:pPr>
    </w:p>
    <w:p w:rsidR="00C720B8" w:rsidRPr="00C361BE" w:rsidRDefault="00830218" w:rsidP="00D220F5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8564E" w:rsidRPr="00C361BE">
        <w:rPr>
          <w:rFonts w:ascii="Arial" w:hAnsi="Arial" w:cs="Arial"/>
          <w:color w:val="auto"/>
          <w:sz w:val="20"/>
          <w:szCs w:val="20"/>
          <w:lang w:val="it-IT"/>
        </w:rPr>
        <w:t>Il presente Regolamento Particolare di Gara è redatto e la manifestazione sarà organizzata in conformità al Codice Sportivo Internazionale, al Regolamento Sportivo Nazionale, al Regolamento di Settore Slalom ed alle altre disposizioni dell’ ACI, secondo i quali deve intendersi regolato quanto non specificato negli articoli seguenti.</w:t>
      </w:r>
    </w:p>
    <w:p w:rsidR="00D220F5" w:rsidRDefault="0018564E" w:rsidP="00D220F5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Per il fatto stesso dell’iscrizione, ciascun Concorrente dichiara per se e per i propri Conduttori, mandanti o incaricati, di riconoscere ed accettare le disposizioni del presente Regolamento Particolare di gara e della regolamentazione generale</w:t>
      </w:r>
      <w:r>
        <w:rPr>
          <w:rFonts w:ascii="Arial" w:hAnsi="Arial" w:cs="Arial"/>
          <w:sz w:val="20"/>
          <w:szCs w:val="20"/>
          <w:lang w:val="it-IT"/>
        </w:rPr>
        <w:t>, del Codice Sportivo Internazionale, del Regolamento Sportivo Nazionale, impegnandosi a rispettarle e a farle rispettare.</w:t>
      </w:r>
    </w:p>
    <w:p w:rsidR="00D220F5" w:rsidRDefault="00D220F5" w:rsidP="00D220F5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</w:t>
      </w:r>
      <w:r>
        <w:rPr>
          <w:rFonts w:ascii="Arial" w:hAnsi="Arial" w:cs="Arial"/>
          <w:sz w:val="20"/>
          <w:szCs w:val="20"/>
          <w:lang w:val="it-IT"/>
        </w:rPr>
        <w:t xml:space="preserve"> si riserva la facoltà di far conoscere tempestivamente a tutti gli iscritti, a mezzo di Circolari, le istruzioni ed i chiarimenti che ritiene opportuno dover impartire per la migliore applicazione del presente Regolamento.</w:t>
      </w:r>
    </w:p>
    <w:p w:rsidR="00C720B8" w:rsidRDefault="00C720B8" w:rsidP="00D220F5">
      <w:pPr>
        <w:jc w:val="both"/>
        <w:rPr>
          <w:rFonts w:ascii="Arial" w:hAnsi="Arial" w:cs="Arial"/>
          <w:lang w:val="it-IT"/>
        </w:rPr>
      </w:pPr>
    </w:p>
    <w:p w:rsidR="00E42C00" w:rsidRDefault="00E42C00" w:rsidP="00E42C00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3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- AssicurazionE</w:t>
      </w:r>
    </w:p>
    <w:p w:rsidR="00E42C00" w:rsidRDefault="00E42C00" w:rsidP="00E42C00">
      <w:pPr>
        <w:rPr>
          <w:rFonts w:ascii="Arial" w:hAnsi="Arial" w:cs="Arial"/>
          <w:b/>
          <w:bCs/>
          <w:caps/>
          <w:color w:val="00000A"/>
          <w:sz w:val="10"/>
          <w:szCs w:val="10"/>
          <w:lang w:val="it-IT"/>
        </w:rPr>
      </w:pPr>
    </w:p>
    <w:p w:rsidR="00D220F5" w:rsidRDefault="00E42C00" w:rsidP="00E42C00">
      <w:pPr>
        <w:ind w:firstLine="720"/>
        <w:jc w:val="both"/>
        <w:rPr>
          <w:rFonts w:ascii="Arial" w:hAnsi="Arial" w:cs="Arial"/>
          <w:iCs/>
          <w:color w:val="00000A"/>
          <w:sz w:val="20"/>
          <w:szCs w:val="20"/>
          <w:lang w:val="it-IT"/>
        </w:rPr>
      </w:pPr>
      <w:r w:rsidRPr="002D3CE6">
        <w:rPr>
          <w:rFonts w:ascii="Arial" w:hAnsi="Arial" w:cs="Arial"/>
          <w:iCs/>
          <w:color w:val="00000A"/>
          <w:sz w:val="20"/>
          <w:szCs w:val="20"/>
          <w:lang w:val="it-IT"/>
        </w:rPr>
        <w:t>Ogni gara deve essere coperta dalla polizza assicurativa di Responsabilità Civile verso terzi stipulata annualmente da ACI Sport.</w:t>
      </w:r>
      <w:r w:rsidR="00D220F5">
        <w:rPr>
          <w:rFonts w:ascii="Arial" w:hAnsi="Arial" w:cs="Arial"/>
          <w:iCs/>
          <w:color w:val="00000A"/>
          <w:sz w:val="20"/>
          <w:szCs w:val="20"/>
          <w:lang w:val="it-IT"/>
        </w:rPr>
        <w:t xml:space="preserve"> </w:t>
      </w:r>
    </w:p>
    <w:p w:rsidR="00E42C00" w:rsidRPr="002D3CE6" w:rsidRDefault="00E42C00" w:rsidP="00D220F5">
      <w:pPr>
        <w:jc w:val="both"/>
        <w:rPr>
          <w:rFonts w:ascii="Arial" w:hAnsi="Arial" w:cs="Arial"/>
          <w:iCs/>
          <w:color w:val="00000A"/>
          <w:sz w:val="20"/>
          <w:szCs w:val="20"/>
          <w:lang w:val="it-IT"/>
        </w:rPr>
      </w:pPr>
      <w:r w:rsidRPr="002D3CE6">
        <w:rPr>
          <w:rFonts w:ascii="Arial" w:hAnsi="Arial" w:cs="Arial"/>
          <w:iCs/>
          <w:color w:val="00000A"/>
          <w:sz w:val="20"/>
          <w:szCs w:val="20"/>
          <w:lang w:val="it-IT"/>
        </w:rPr>
        <w:t>La copertura di detta polizza non solleva i Concorrenti ed i Conduttori da qualsiasi responsabilità in cui possano eventualmente incorrere al di fuori dell'oggetto dell'assicurazione stessa.</w:t>
      </w:r>
    </w:p>
    <w:p w:rsidR="00E42C00" w:rsidRDefault="00E42C00" w:rsidP="00E42C00">
      <w:pPr>
        <w:jc w:val="both"/>
        <w:rPr>
          <w:rFonts w:ascii="Verdana" w:hAnsi="Verdana" w:cs="Arial"/>
          <w:color w:val="00000A"/>
          <w:sz w:val="20"/>
          <w:szCs w:val="20"/>
          <w:lang w:val="it-IT"/>
        </w:rPr>
      </w:pPr>
    </w:p>
    <w:p w:rsidR="00E42C00" w:rsidRDefault="00E42C00" w:rsidP="00E42C00">
      <w:pPr>
        <w:rPr>
          <w:rFonts w:ascii="Arial" w:hAnsi="Arial" w:cs="Arial"/>
          <w:b/>
          <w:bCs/>
          <w:i/>
          <w:cap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4 - </w:t>
      </w:r>
      <w:r>
        <w:rPr>
          <w:rFonts w:ascii="Arial" w:hAnsi="Arial" w:cs="Arial"/>
          <w:b/>
          <w:bCs/>
          <w:i/>
          <w:caps/>
          <w:lang w:val="it-IT"/>
        </w:rPr>
        <w:t>Concorrenti e conduttori ammessi</w:t>
      </w:r>
    </w:p>
    <w:p w:rsidR="00E42C00" w:rsidRDefault="00E42C00" w:rsidP="00E42C00">
      <w:pPr>
        <w:widowControl w:val="0"/>
        <w:tabs>
          <w:tab w:val="left" w:pos="629"/>
        </w:tabs>
        <w:jc w:val="both"/>
        <w:rPr>
          <w:rFonts w:ascii="Arial" w:hAnsi="Arial" w:cs="Arial"/>
          <w:sz w:val="10"/>
          <w:szCs w:val="10"/>
          <w:lang w:val="it-IT"/>
        </w:rPr>
      </w:pPr>
    </w:p>
    <w:p w:rsidR="00E42C00" w:rsidRPr="002D3CE6" w:rsidRDefault="00E42C00" w:rsidP="00D220F5">
      <w:pPr>
        <w:widowControl w:val="0"/>
        <w:tabs>
          <w:tab w:val="left" w:pos="629"/>
        </w:tabs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2D3CE6">
        <w:rPr>
          <w:rFonts w:ascii="Arial" w:hAnsi="Arial" w:cs="Arial"/>
          <w:sz w:val="20"/>
          <w:szCs w:val="20"/>
          <w:lang w:val="it-IT"/>
        </w:rPr>
        <w:t>Sono ammessi a partecipare in qualità di Concorrenti e Conduttori i titolari di licenza ACI Sport in corso di validità. Limitatamente alle gare iscritte a calendario come manifestazioni nazionali a partecipazione straniera autorizzata (ENPEA), sono ammessi a partecipare anche i cittadini stranieri titolari di licenze rilasciate dalle ASN nazionali dei Paesi appartenenti alla U.E</w:t>
      </w:r>
      <w:r w:rsidR="00BD0B5E">
        <w:rPr>
          <w:rFonts w:ascii="Arial" w:hAnsi="Arial" w:cs="Arial"/>
          <w:sz w:val="20"/>
          <w:szCs w:val="20"/>
          <w:lang w:val="it-IT"/>
        </w:rPr>
        <w:t>.</w:t>
      </w:r>
      <w:r w:rsidRPr="00BD0B5E">
        <w:rPr>
          <w:rFonts w:ascii="Arial" w:hAnsi="Arial" w:cs="Arial"/>
          <w:strike/>
          <w:color w:val="FF0000"/>
          <w:sz w:val="20"/>
          <w:szCs w:val="20"/>
          <w:lang w:val="it-IT"/>
        </w:rPr>
        <w:t>; questi ultimi non concorrono all’assegnazione dei titoli</w:t>
      </w:r>
      <w:r w:rsidRPr="002D3CE6">
        <w:rPr>
          <w:rFonts w:ascii="Arial" w:hAnsi="Arial" w:cs="Arial"/>
          <w:sz w:val="20"/>
          <w:szCs w:val="20"/>
          <w:lang w:val="it-IT"/>
        </w:rPr>
        <w:t>.</w:t>
      </w:r>
    </w:p>
    <w:p w:rsidR="00E42C00" w:rsidRPr="002D3CE6" w:rsidRDefault="00E42C00" w:rsidP="00E42C00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D3CE6">
        <w:rPr>
          <w:rFonts w:ascii="Arial" w:hAnsi="Arial" w:cs="Arial"/>
          <w:sz w:val="20"/>
          <w:szCs w:val="20"/>
          <w:lang w:val="it-IT"/>
        </w:rPr>
        <w:t xml:space="preserve">Il titolare di una licenza “Concorrente persona fisica” può iscrivere a una gara una sola vettura di cui deve essere anche Conduttore. </w:t>
      </w:r>
    </w:p>
    <w:p w:rsidR="00E42C00" w:rsidRPr="002D3CE6" w:rsidRDefault="00E42C00" w:rsidP="00D220F5">
      <w:pPr>
        <w:widowControl w:val="0"/>
        <w:tabs>
          <w:tab w:val="left" w:pos="629"/>
        </w:tabs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2D3CE6">
        <w:rPr>
          <w:rFonts w:ascii="Arial" w:hAnsi="Arial" w:cs="Arial"/>
          <w:sz w:val="20"/>
          <w:szCs w:val="20"/>
          <w:lang w:val="it-IT"/>
        </w:rPr>
        <w:t>Per ogni vettura è ammessa la designazione di un solo Conduttore.</w:t>
      </w:r>
    </w:p>
    <w:p w:rsidR="00E42C00" w:rsidRPr="002D3CE6" w:rsidRDefault="00E42C00" w:rsidP="00E42C00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D3CE6">
        <w:rPr>
          <w:rFonts w:ascii="Arial" w:hAnsi="Arial" w:cs="Arial"/>
          <w:sz w:val="20"/>
          <w:szCs w:val="20"/>
          <w:lang w:val="it-IT"/>
        </w:rPr>
        <w:t xml:space="preserve">Per essere ammessi alle competizioni è necessario possedere una delle licenze previste, a seconda del Gruppo e della Classe di partecipazione, </w:t>
      </w:r>
      <w:r w:rsidRPr="002D3CE6">
        <w:rPr>
          <w:rFonts w:ascii="Arial" w:hAnsi="Arial" w:cs="Arial"/>
          <w:bCs/>
          <w:sz w:val="20"/>
          <w:szCs w:val="20"/>
          <w:lang w:val="it-IT"/>
        </w:rPr>
        <w:t>dall’Articolo A6 dell’</w:t>
      </w:r>
      <w:r w:rsidRPr="002D3CE6">
        <w:rPr>
          <w:rFonts w:ascii="Arial" w:hAnsi="Arial" w:cs="Arial"/>
          <w:sz w:val="20"/>
          <w:szCs w:val="20"/>
          <w:lang w:val="it-IT"/>
        </w:rPr>
        <w:t>Appendice 1 del RSN.</w:t>
      </w:r>
    </w:p>
    <w:p w:rsidR="00E42C00" w:rsidRDefault="00E42C00">
      <w:pPr>
        <w:suppressAutoHyphens w:val="0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br w:type="page"/>
      </w:r>
    </w:p>
    <w:p w:rsidR="00E42C00" w:rsidRDefault="00E42C00" w:rsidP="00E42C00">
      <w:pPr>
        <w:rPr>
          <w:rFonts w:ascii="Arial" w:hAnsi="Arial" w:cs="Arial"/>
          <w:b/>
          <w:bCs/>
          <w:i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lastRenderedPageBreak/>
        <w:t xml:space="preserve">Art. 5 -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obblighi dei Conduttori</w:t>
      </w:r>
    </w:p>
    <w:p w:rsidR="00E42C00" w:rsidRDefault="00E42C00" w:rsidP="00E42C00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D8528D" w:rsidRPr="00CF6CCA" w:rsidRDefault="00E42C00" w:rsidP="00D8528D">
      <w:pPr>
        <w:spacing w:after="120"/>
        <w:ind w:firstLine="720"/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I Conduttori devono essere in possesso di patente di guida nazionale, tessera ACI, licenza ACI </w:t>
      </w:r>
      <w:r w:rsidR="00777ABB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Sport </w:t>
      </w:r>
      <w:r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>e certificato medico di idoneità sportiva agonistica, tutti in corso di validità.</w:t>
      </w:r>
    </w:p>
    <w:p w:rsidR="00E42C00" w:rsidRPr="00CF6CCA" w:rsidRDefault="00E42C00" w:rsidP="00D8528D">
      <w:pPr>
        <w:spacing w:after="120"/>
        <w:ind w:firstLine="720"/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>Tutti i Conduttori che hanno superato le verifiche ante gara hanno l’obbligo di partecipare al briefing del Direttore di Gara.</w:t>
      </w:r>
    </w:p>
    <w:p w:rsidR="00D8528D" w:rsidRPr="00CF6CCA" w:rsidRDefault="00E42C00" w:rsidP="00D8528D">
      <w:pPr>
        <w:spacing w:after="120"/>
        <w:ind w:firstLine="720"/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>I Conduttori sono obbligati ad indossare l’abbigliamento protettivo costituito da tuta, sotto tuta lunga, calze, guanti, scarpe e sotto casco omologato in conformità con le Norme FIA 8856-2000 o 8856-2018 e devono usare caschi omologati conformemente alle specifiche approvate dalla FIA.L’utilizzo di quanto sopra indicato deve essere autocertificato mediante la sottoscrizione della apposita dichiarazione prevista dal RSN e predisposta dall’Organizzatore.</w:t>
      </w:r>
    </w:p>
    <w:p w:rsidR="00E42C00" w:rsidRPr="00CF6CCA" w:rsidRDefault="00D8528D" w:rsidP="0078707C">
      <w:pPr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="00E42C00"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>I Conduttori delle vetture appartenenti ai Gruppi E2 Silhouette, VST Monoposto, E2 SS ed E2 SC ed i Conduttori che, indipendentemente dalla vettura impiegata, utilizzano cinture di sicurezza con indicazione “</w:t>
      </w:r>
      <w:r w:rsidR="00E42C00" w:rsidRPr="00CF6CCA">
        <w:rPr>
          <w:rFonts w:ascii="Arial" w:hAnsi="Arial" w:cs="Arial"/>
          <w:bCs/>
          <w:i/>
          <w:color w:val="auto"/>
          <w:sz w:val="20"/>
          <w:szCs w:val="20"/>
          <w:lang w:val="it-IT"/>
        </w:rPr>
        <w:t>For FHR use only</w:t>
      </w:r>
      <w:r w:rsidR="00E42C00"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” o similare devono obbligatoriamente indossare un sistema di ritenuta frontale della testa conforme alle Norme FIA 8858-2002 o 8858-2010. Per gli altri Conduttori tale dispositivo è raccomandato. </w:t>
      </w:r>
    </w:p>
    <w:p w:rsidR="00E42C00" w:rsidRPr="00CF6CCA" w:rsidRDefault="00E42C00" w:rsidP="0078707C">
      <w:pPr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>I Conduttori delle vetture appartenenti ai Gruppi VST Monoposto, E2 SS ed E2 SC devono inoltre utilizzare caschi integrali la cui mentoniera sia parte della struttura, dotati di visiera.</w:t>
      </w:r>
    </w:p>
    <w:p w:rsidR="00E42C00" w:rsidRPr="00CF6CCA" w:rsidRDefault="00E42C00" w:rsidP="0078707C">
      <w:pPr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>Tutti coloro che sono trovati non conformi alla normativa internazionale o nazionale relativamente ad abbigliamento e dispositivi di sicurezza sono esclusi dalla gara e deferiti alla Giustizia Sportiva.</w:t>
      </w:r>
    </w:p>
    <w:p w:rsidR="00E42C00" w:rsidRPr="00CF6CCA" w:rsidRDefault="00E42C00" w:rsidP="0078707C">
      <w:pPr>
        <w:spacing w:after="120"/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bCs/>
          <w:color w:val="auto"/>
          <w:sz w:val="20"/>
          <w:szCs w:val="20"/>
          <w:lang w:val="it-IT"/>
        </w:rPr>
        <w:t>I possessori di Licenza “Attività di Base Abilità” e/o Passaporto Tecnico “Light” devono uniformarsi a quanto prescritto dal Regolamento Attività di Base.</w:t>
      </w:r>
    </w:p>
    <w:p w:rsidR="001C45E4" w:rsidRPr="00CF6CCA" w:rsidRDefault="001B1C29" w:rsidP="0058396E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color w:val="auto"/>
          <w:sz w:val="20"/>
          <w:szCs w:val="20"/>
          <w:lang w:val="it-IT"/>
        </w:rPr>
        <w:tab/>
        <w:t>In caso di fermata lungo il percorso, i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Conduttor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dovono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sistemare la vettura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in modo che sia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il più possibile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vicina al margine della strada al fine di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no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n intralciare i sopraggiungenti; s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e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la fermata avviene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in curva, la vettura deve essere collocata all’esterno, fu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ori della traiettoria di marcia; i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n nessun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altro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caso è consentito spingere la vettura lungo il percorso.</w:t>
      </w:r>
      <w:r w:rsidR="0062729F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E’ vietato in ogni caso compiere tratti di percorso in senso opposto a quello di gara, pena l’esclusione dalla gara e dalle classifiche.</w:t>
      </w:r>
    </w:p>
    <w:p w:rsidR="0078707C" w:rsidRPr="00CF6CCA" w:rsidRDefault="00D8528D" w:rsidP="0078707C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Non appena ultim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ata l’eventuale ricognizione o un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a manche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di gara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e prima della successiva i Conduttori, osservando disciplinatamente le istruzioni dei Commissari addetti, d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evono incolonnarsi in un’area controllata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dove non vige il regime di parco chiuso, seguendo l’ordine cronologico di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partenz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a e rimane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ndo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in attesa vicino alla propria v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ettura, </w:t>
      </w:r>
      <w:r w:rsidR="0078707C" w:rsidRPr="00CF6CCA">
        <w:rPr>
          <w:rFonts w:ascii="Arial" w:hAnsi="Arial" w:cs="Arial"/>
          <w:color w:val="auto"/>
          <w:sz w:val="20"/>
          <w:szCs w:val="20"/>
          <w:lang w:val="it-IT"/>
        </w:rPr>
        <w:t>f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ino </w:t>
      </w:r>
      <w:r w:rsidR="0078707C" w:rsidRPr="00CF6CCA">
        <w:rPr>
          <w:rFonts w:ascii="Arial" w:hAnsi="Arial" w:cs="Arial"/>
          <w:color w:val="auto"/>
          <w:sz w:val="20"/>
          <w:szCs w:val="20"/>
          <w:lang w:val="it-IT"/>
        </w:rPr>
        <w:t>all’arrivo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78707C" w:rsidRPr="00CF6CCA">
        <w:rPr>
          <w:rFonts w:ascii="Arial" w:hAnsi="Arial" w:cs="Arial"/>
          <w:color w:val="auto"/>
          <w:sz w:val="20"/>
          <w:szCs w:val="20"/>
          <w:lang w:val="it-IT"/>
        </w:rPr>
        <w:t>del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l’ultimo C</w:t>
      </w:r>
      <w:r w:rsidR="0078707C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onduttore. </w:t>
      </w:r>
    </w:p>
    <w:p w:rsidR="00726B61" w:rsidRPr="00CF6CCA" w:rsidRDefault="001C45E4" w:rsidP="0058396E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Al momento opportuno il Direttore di Gara, o un suo incaricato, raggiunge i Conduttori in </w:t>
      </w:r>
      <w:r w:rsidR="00726B61" w:rsidRPr="00CF6CCA">
        <w:rPr>
          <w:rFonts w:ascii="Arial" w:hAnsi="Arial" w:cs="Arial"/>
          <w:color w:val="auto"/>
          <w:sz w:val="20"/>
          <w:szCs w:val="20"/>
          <w:lang w:val="it-IT"/>
        </w:rPr>
        <w:t>sosta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e provvede a riportarli nella località di partenza, incolonnati dietro la propria vettura.</w:t>
      </w:r>
    </w:p>
    <w:p w:rsidR="00DC5DF9" w:rsidRPr="00CF6CCA" w:rsidRDefault="00DC5DF9" w:rsidP="00DC5DF9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726B61" w:rsidRPr="00CF6CCA">
        <w:rPr>
          <w:rFonts w:ascii="Arial" w:hAnsi="Arial" w:cs="Arial"/>
          <w:color w:val="auto"/>
          <w:sz w:val="20"/>
          <w:szCs w:val="20"/>
          <w:lang w:val="it-IT"/>
        </w:rPr>
        <w:t>Durante il ritorno alla partenza t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utti i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Conduttori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, anche quelli delle vetture </w:t>
      </w:r>
      <w:r w:rsidR="00726B61" w:rsidRPr="00CF6CCA">
        <w:rPr>
          <w:rFonts w:ascii="Arial" w:hAnsi="Arial" w:cs="Arial"/>
          <w:color w:val="auto"/>
          <w:sz w:val="20"/>
          <w:szCs w:val="20"/>
          <w:lang w:val="it-IT"/>
        </w:rPr>
        <w:t>chiuse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, devono </w:t>
      </w:r>
      <w:r w:rsidR="00726B61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allacciare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le cinture</w:t>
      </w:r>
      <w:r w:rsidR="00726B61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di sicurezza ed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726B61" w:rsidRPr="00CF6CCA">
        <w:rPr>
          <w:rFonts w:ascii="Arial" w:hAnsi="Arial" w:cs="Arial"/>
          <w:color w:val="auto"/>
          <w:sz w:val="20"/>
          <w:szCs w:val="20"/>
          <w:lang w:val="it-IT"/>
        </w:rPr>
        <w:t>indossare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l’abbigliamento protettivo; l’uso del casco è obbligator</w:t>
      </w:r>
      <w:r w:rsidR="0058396E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io per tutte le vetture aperte.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Sono vietati i sorpassi, la co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ndotta di guida pericolosa (es.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accelerazioni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,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derapate e manovre similari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. I trasgressori sono puniti pecuniariamente e/o con altra sanzione stabilita dal Collegio dei Commissari Sportivi o dal Giudice Unico.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Durante questo tragitto ogni Conduttore è tenuto a mantenersi in costante collegamento con la vettura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che lo preced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e,</w:t>
      </w:r>
      <w:r w:rsidR="001C45E4" w:rsidRPr="00CF6CCA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allo scopo di evitare frazionamenti e interruzioni dell’incolonnamento.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Giunti nella località d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i partenza, dopo l’inversione del senso di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marcia, tutti i Conduttori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devo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no porsi a disposizione del Direttore di Gara per le operazioni di partenza della manche successiva.</w:t>
      </w:r>
    </w:p>
    <w:p w:rsidR="00DC5DF9" w:rsidRPr="00CF6CCA" w:rsidRDefault="00DC5DF9" w:rsidP="00DC5DF9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Prima dell’inizio di una manche, i Conduttori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devono essere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informati dei tempi di percorrenza e delle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eventuali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penalità di percorso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ottenuti n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ella manche precedente.</w:t>
      </w:r>
      <w:r w:rsidR="00D220F5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1C45E4" w:rsidRPr="00CF6CCA" w:rsidRDefault="00DC5DF9" w:rsidP="00DC5DF9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I Conduttori che per qualsiasi motivo decidono di non prendere il via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nell’eventuale ricognizione o in una manche di gara, prima dell’inizio della successiva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hanno l’obbligo di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avvisare i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l Direttore di Ga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>ra;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il </w:t>
      </w:r>
      <w:r w:rsidR="001C45E4" w:rsidRPr="00CF6CCA">
        <w:rPr>
          <w:rFonts w:ascii="Arial" w:hAnsi="Arial" w:cs="Arial"/>
          <w:color w:val="auto"/>
          <w:sz w:val="20"/>
          <w:szCs w:val="20"/>
          <w:lang w:val="it-IT"/>
        </w:rPr>
        <w:t>mancato rispetto di questo obbligo comporterà l’esclusione dalla classifica.</w:t>
      </w:r>
    </w:p>
    <w:p w:rsidR="0045261D" w:rsidRPr="00CF6CCA" w:rsidRDefault="0045261D" w:rsidP="0045261D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color w:val="auto"/>
          <w:sz w:val="20"/>
          <w:szCs w:val="20"/>
          <w:lang w:val="it-IT"/>
        </w:rPr>
        <w:tab/>
        <w:t>I Conduttori hanno l’obbligo di partecipare al briefing del Direttore di Gara indetto nel luogo e nell’orario indicato nel “programma” del presente RPG; la mancata partecipazione è un’infrazione ai regolamenti e comporta l’applicazione di una sanzione pecuniaria come stabilito dal Collegio dei Commissari Sportivi nella misura di € 250,00 (Art. 140 del RSN).</w:t>
      </w:r>
    </w:p>
    <w:p w:rsidR="00613FE7" w:rsidRPr="00CF6CCA" w:rsidRDefault="0045261D" w:rsidP="00CF6CCA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F6CCA">
        <w:rPr>
          <w:rFonts w:ascii="Arial" w:hAnsi="Arial" w:cs="Arial"/>
          <w:color w:val="auto"/>
          <w:sz w:val="20"/>
          <w:szCs w:val="20"/>
          <w:lang w:val="it-IT"/>
        </w:rPr>
        <w:t xml:space="preserve">In alternativa il Direttore di Gara può pubblicare un proprio comunicato - briefing scritto - nel quale riporta sinteticamente le informazioni e le ultime istruzioni per una regolare partecipazione alla gara. Detto comunicato deve essere consegnato durante le verifiche sportive ante gara a tutti i Conduttori, i quali devono attestare l’avvenuta ricezione mediante firma su apposito modulo. </w:t>
      </w:r>
    </w:p>
    <w:p w:rsidR="00613FE7" w:rsidRDefault="00613FE7">
      <w:pPr>
        <w:suppressAutoHyphens w:val="0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br w:type="page"/>
      </w:r>
    </w:p>
    <w:p w:rsidR="00613FE7" w:rsidRDefault="00613FE7" w:rsidP="00613FE7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lastRenderedPageBreak/>
        <w:t>Art. 6 -</w:t>
      </w:r>
      <w:r>
        <w:rPr>
          <w:rFonts w:ascii="Arial" w:hAnsi="Arial" w:cs="Arial"/>
          <w:b/>
          <w:bCs/>
          <w:i/>
          <w:caps/>
          <w:lang w:val="it-IT"/>
        </w:rPr>
        <w:t xml:space="preserve"> Percorso di gara E RICOGNIZIONI</w:t>
      </w:r>
    </w:p>
    <w:p w:rsidR="00613FE7" w:rsidRDefault="00613FE7" w:rsidP="00613FE7">
      <w:pPr>
        <w:rPr>
          <w:rFonts w:ascii="Arial" w:hAnsi="Arial" w:cs="Arial"/>
          <w:bCs/>
          <w:caps/>
          <w:sz w:val="10"/>
          <w:szCs w:val="10"/>
          <w:lang w:val="it-IT"/>
        </w:rPr>
      </w:pPr>
    </w:p>
    <w:p w:rsidR="00613FE7" w:rsidRDefault="00613FE7" w:rsidP="00E938F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competizione si svolge sul percorso </w:t>
      </w:r>
      <w:permStart w:id="12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E938FC">
        <w:rPr>
          <w:rFonts w:ascii="Arial" w:hAnsi="Arial" w:cs="Arial"/>
          <w:sz w:val="20"/>
          <w:szCs w:val="20"/>
          <w:u w:val="single"/>
          <w:lang w:val="it-IT"/>
        </w:rPr>
        <w:t xml:space="preserve">      </w:t>
      </w:r>
      <w:r w:rsidR="00E938FC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20"/>
    </w:p>
    <w:p w:rsidR="00613FE7" w:rsidRPr="00C361BE" w:rsidRDefault="00BC407E" w:rsidP="00E938FC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avente una lunghezza</w:t>
      </w:r>
      <w:r w:rsidR="0096776C">
        <w:rPr>
          <w:rFonts w:ascii="Arial" w:hAnsi="Arial" w:cs="Arial"/>
          <w:sz w:val="20"/>
          <w:szCs w:val="20"/>
          <w:lang w:val="it-IT"/>
        </w:rPr>
        <w:t xml:space="preserve"> di Km (4</w:t>
      </w:r>
      <w:r w:rsidR="00613FE7">
        <w:rPr>
          <w:rFonts w:ascii="Arial" w:hAnsi="Arial" w:cs="Arial"/>
          <w:sz w:val="20"/>
          <w:szCs w:val="20"/>
          <w:lang w:val="it-IT"/>
        </w:rPr>
        <w:t xml:space="preserve">) </w:t>
      </w:r>
      <w:permStart w:id="121" w:edGrp="everyone"/>
      <w:r w:rsidR="00613FE7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</w:t>
      </w:r>
      <w:r w:rsidR="00613FE7" w:rsidRPr="009D0FD5">
        <w:rPr>
          <w:rFonts w:ascii="Arial" w:hAnsi="Arial" w:cs="Arial"/>
          <w:sz w:val="20"/>
          <w:szCs w:val="20"/>
          <w:lang w:val="it-IT"/>
        </w:rPr>
        <w:t xml:space="preserve"> </w:t>
      </w:r>
      <w:permEnd w:id="121"/>
      <w:r w:rsidR="00E938FC">
        <w:rPr>
          <w:rFonts w:ascii="Arial" w:hAnsi="Arial" w:cs="Arial"/>
          <w:sz w:val="20"/>
          <w:szCs w:val="20"/>
          <w:lang w:val="it-IT"/>
        </w:rPr>
        <w:t xml:space="preserve">; </w:t>
      </w:r>
      <w:r w:rsidR="00613FE7" w:rsidRPr="009D0FD5">
        <w:rPr>
          <w:rFonts w:ascii="Arial" w:hAnsi="Arial" w:cs="Arial"/>
          <w:sz w:val="20"/>
          <w:szCs w:val="20"/>
          <w:lang w:val="it-IT"/>
        </w:rPr>
        <w:t>d</w:t>
      </w:r>
      <w:r w:rsidR="00613FE7">
        <w:rPr>
          <w:rFonts w:ascii="Arial" w:hAnsi="Arial" w:cs="Arial"/>
          <w:sz w:val="20"/>
          <w:szCs w:val="20"/>
          <w:lang w:val="it-IT"/>
        </w:rPr>
        <w:t>etto percorso sarà ripetuto (</w:t>
      </w:r>
      <w:r w:rsidR="0096776C">
        <w:rPr>
          <w:rFonts w:ascii="Arial" w:hAnsi="Arial" w:cs="Arial"/>
          <w:sz w:val="20"/>
          <w:szCs w:val="20"/>
          <w:lang w:val="it-IT"/>
        </w:rPr>
        <w:t>5</w:t>
      </w:r>
      <w:r w:rsidR="00613FE7">
        <w:rPr>
          <w:rFonts w:ascii="Arial" w:hAnsi="Arial" w:cs="Arial"/>
          <w:sz w:val="20"/>
          <w:szCs w:val="20"/>
          <w:lang w:val="it-IT"/>
        </w:rPr>
        <w:t xml:space="preserve">) </w:t>
      </w:r>
      <w:permStart w:id="122" w:edGrp="everyone"/>
      <w:r w:rsidR="00613FE7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13FE7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   </w:t>
      </w:r>
      <w:r w:rsidR="00613FE7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ermEnd w:id="122"/>
      <w:r w:rsidR="00613FE7">
        <w:rPr>
          <w:rFonts w:ascii="Arial" w:hAnsi="Arial" w:cs="Arial"/>
          <w:sz w:val="20"/>
          <w:szCs w:val="20"/>
          <w:lang w:val="it-IT"/>
        </w:rPr>
        <w:t xml:space="preserve">volte (indicare il numero di </w:t>
      </w:r>
      <w:r w:rsidR="00613FE7" w:rsidRPr="00C361BE">
        <w:rPr>
          <w:rFonts w:ascii="Arial" w:hAnsi="Arial" w:cs="Arial"/>
          <w:color w:val="auto"/>
          <w:sz w:val="20"/>
          <w:szCs w:val="20"/>
          <w:lang w:val="it-IT"/>
        </w:rPr>
        <w:t>manches previste) oltre la ricognizione.</w:t>
      </w:r>
    </w:p>
    <w:p w:rsidR="00613FE7" w:rsidRPr="00C361BE" w:rsidRDefault="00613FE7" w:rsidP="00613FE7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L’Organizzatore dichiara sotto la propria responsabilità:</w:t>
      </w:r>
    </w:p>
    <w:p w:rsidR="00613FE7" w:rsidRPr="00C361BE" w:rsidRDefault="00613FE7" w:rsidP="00613FE7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- che il percorso è il medesimo della passata edizione collaudato in data </w:t>
      </w:r>
      <w:permStart w:id="123" w:edGrp="everyone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_______________</w:t>
      </w:r>
      <w:permEnd w:id="123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(</w:t>
      </w:r>
      <w:r w:rsidR="0096776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6</w:t>
      </w: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)</w:t>
      </w:r>
    </w:p>
    <w:p w:rsidR="00613FE7" w:rsidRPr="00C361BE" w:rsidRDefault="00613FE7" w:rsidP="00613FE7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- che il percorso è allestito in conformità alle prescrizioni indicate sul verbale di collaudo</w:t>
      </w:r>
    </w:p>
    <w:p w:rsidR="00613FE7" w:rsidRPr="00C361BE" w:rsidRDefault="00613FE7" w:rsidP="00613FE7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>- che la media oraria sarà inferiore agli 80 km/h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>seguendo il calcolo previsto nel RDS Slalom – Norme</w:t>
      </w:r>
    </w:p>
    <w:p w:rsidR="00613FE7" w:rsidRPr="00C361BE" w:rsidRDefault="00BC407E" w:rsidP="00613FE7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 Generali – A</w:t>
      </w:r>
      <w:r w:rsidR="00613FE7"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>rt. 2</w:t>
      </w:r>
    </w:p>
    <w:p w:rsidR="000039AA" w:rsidRDefault="00613FE7" w:rsidP="000039A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- che la </w:t>
      </w: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distanza tra le file di birilli nelle postazioni di rallentamento è di m </w:t>
      </w:r>
      <w:permStart w:id="124" w:edGrp="everyone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_______</w:t>
      </w:r>
      <w:permEnd w:id="124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.</w:t>
      </w:r>
    </w:p>
    <w:p w:rsidR="000039AA" w:rsidRDefault="00613FE7" w:rsidP="000039A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Il percorso di gara sarà chiuso al traffico alle ore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Start w:id="125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       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End w:id="125"/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del giorno </w:t>
      </w:r>
      <w:permStart w:id="126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 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End w:id="126"/>
      <w:r w:rsidRPr="00C361BE">
        <w:rPr>
          <w:rFonts w:ascii="Arial" w:hAnsi="Arial" w:cs="Arial"/>
          <w:color w:val="auto"/>
          <w:sz w:val="20"/>
          <w:szCs w:val="20"/>
          <w:lang w:val="it-IT"/>
        </w:rPr>
        <w:t>e da quel momento vi potranno transitare soltanto i mezzi di servizio.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Eventua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li percorsi alternativi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da utilizzare per il ritorno alla </w:t>
      </w:r>
      <w:r>
        <w:rPr>
          <w:rFonts w:ascii="Arial" w:hAnsi="Arial" w:cs="Arial"/>
          <w:color w:val="auto"/>
          <w:sz w:val="20"/>
          <w:szCs w:val="20"/>
          <w:lang w:val="it-IT"/>
        </w:rPr>
        <w:t>partenza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devono essere preventivamente autorizzati da ACI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Sport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0039AA" w:rsidRDefault="00613FE7" w:rsidP="000039A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E’ lasciata alla discrezione del Concorrente l’effettuazione anche di una sola manche, previa comunicazione al </w:t>
      </w:r>
      <w:r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irettor</w:t>
      </w:r>
      <w:r>
        <w:rPr>
          <w:rFonts w:ascii="Arial" w:hAnsi="Arial" w:cs="Arial"/>
          <w:color w:val="auto"/>
          <w:sz w:val="20"/>
          <w:szCs w:val="20"/>
          <w:lang w:val="it-IT"/>
        </w:rPr>
        <w:t>e di G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ara .</w:t>
      </w:r>
    </w:p>
    <w:p w:rsidR="00613FE7" w:rsidRPr="00400BBD" w:rsidRDefault="00613FE7" w:rsidP="000039A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Ai Conduttori può esser data l’opportunità di effettuare la ricognizione del percors</w:t>
      </w:r>
      <w:r>
        <w:rPr>
          <w:rFonts w:ascii="Arial" w:hAnsi="Arial" w:cs="Arial"/>
          <w:color w:val="auto"/>
          <w:sz w:val="20"/>
          <w:szCs w:val="20"/>
          <w:lang w:val="it-IT"/>
        </w:rPr>
        <w:t>o, secondo le disposizioni del Direttore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di Gara e in conformità a quanto previsto dal rispettivo RDS. L’eventuale ricognizione</w:t>
      </w:r>
      <w:r>
        <w:rPr>
          <w:rFonts w:ascii="Arial" w:hAnsi="Arial" w:cs="Arial"/>
          <w:sz w:val="20"/>
          <w:szCs w:val="20"/>
          <w:lang w:val="it-IT"/>
        </w:rPr>
        <w:t xml:space="preserve"> del percorso d’iniziativa dei Conduttori su strada aperta al traffico avviene sotto la loro esclusiva responsabilità e deve essere effettuata soltanto con vetture conformi al Codice della Strada e nel pieno rispetto delle norme del Codice stesso.</w:t>
      </w:r>
    </w:p>
    <w:p w:rsidR="00613FE7" w:rsidRPr="00C361BE" w:rsidRDefault="00613FE7" w:rsidP="00613FE7">
      <w:pPr>
        <w:pStyle w:val="Corpodeltesto"/>
        <w:widowControl w:val="0"/>
        <w:tabs>
          <w:tab w:val="left" w:pos="0"/>
          <w:tab w:val="left" w:pos="709"/>
          <w:tab w:val="right" w:pos="3402"/>
          <w:tab w:val="right" w:pos="9865"/>
        </w:tabs>
        <w:spacing w:line="170" w:lineRule="atLeast"/>
        <w:rPr>
          <w:rFonts w:ascii="Arial" w:hAnsi="Arial" w:cs="Arial"/>
          <w:color w:val="auto"/>
          <w:sz w:val="10"/>
          <w:szCs w:val="10"/>
          <w:lang w:val="it-IT"/>
        </w:rPr>
      </w:pPr>
    </w:p>
    <w:p w:rsidR="00613FE7" w:rsidRDefault="0096776C" w:rsidP="00613FE7">
      <w:pPr>
        <w:tabs>
          <w:tab w:val="left" w:pos="549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(4</w:t>
      </w:r>
      <w:r w:rsidR="00613FE7">
        <w:rPr>
          <w:rFonts w:ascii="Arial" w:hAnsi="Arial" w:cs="Arial"/>
          <w:sz w:val="18"/>
          <w:szCs w:val="18"/>
          <w:lang w:val="it-IT"/>
        </w:rPr>
        <w:t xml:space="preserve">) </w:t>
      </w:r>
      <w:r w:rsidR="00CF6CCA">
        <w:rPr>
          <w:rFonts w:ascii="Arial" w:hAnsi="Arial" w:cs="Arial"/>
          <w:sz w:val="18"/>
          <w:szCs w:val="18"/>
          <w:lang w:val="it-IT"/>
        </w:rPr>
        <w:t>Lunghezza massima: m 2.499</w:t>
      </w:r>
    </w:p>
    <w:p w:rsidR="00613FE7" w:rsidRDefault="00BC407E" w:rsidP="00613FE7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>(</w:t>
      </w:r>
      <w:r w:rsidR="0096776C">
        <w:rPr>
          <w:rFonts w:ascii="Arial" w:hAnsi="Arial" w:cs="Arial"/>
          <w:color w:val="00000A"/>
          <w:sz w:val="18"/>
          <w:szCs w:val="18"/>
          <w:lang w:val="it-IT"/>
        </w:rPr>
        <w:t>5</w:t>
      </w:r>
      <w:r w:rsidR="00613FE7">
        <w:rPr>
          <w:rFonts w:ascii="Arial" w:hAnsi="Arial" w:cs="Arial"/>
          <w:color w:val="00000A"/>
          <w:sz w:val="18"/>
          <w:szCs w:val="18"/>
          <w:lang w:val="it-IT"/>
        </w:rPr>
        <w:t>) 2 o 3 volte</w:t>
      </w:r>
    </w:p>
    <w:p w:rsidR="00613FE7" w:rsidRDefault="0096776C" w:rsidP="00613FE7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>(6</w:t>
      </w:r>
      <w:r w:rsidR="006C050E">
        <w:rPr>
          <w:rFonts w:ascii="Arial" w:hAnsi="Arial" w:cs="Arial"/>
          <w:color w:val="00000A"/>
          <w:sz w:val="18"/>
          <w:szCs w:val="18"/>
          <w:lang w:val="it-IT"/>
        </w:rPr>
        <w:t>) P</w:t>
      </w:r>
      <w:r w:rsidR="00007A54">
        <w:rPr>
          <w:rFonts w:ascii="Arial" w:hAnsi="Arial" w:cs="Arial"/>
          <w:color w:val="00000A"/>
          <w:sz w:val="18"/>
          <w:szCs w:val="18"/>
          <w:lang w:val="it-IT"/>
        </w:rPr>
        <w:t>er le gare alla</w:t>
      </w:r>
      <w:r w:rsidR="00613FE7">
        <w:rPr>
          <w:rFonts w:ascii="Arial" w:hAnsi="Arial" w:cs="Arial"/>
          <w:color w:val="00000A"/>
          <w:sz w:val="18"/>
          <w:szCs w:val="18"/>
          <w:lang w:val="it-IT"/>
        </w:rPr>
        <w:t xml:space="preserve"> 1</w:t>
      </w:r>
      <w:r w:rsidR="00613FE7">
        <w:rPr>
          <w:rFonts w:ascii="Arial" w:hAnsi="Arial" w:cs="Arial"/>
          <w:color w:val="00000A"/>
          <w:sz w:val="18"/>
          <w:szCs w:val="18"/>
          <w:vertAlign w:val="superscript"/>
          <w:lang w:val="it-IT"/>
        </w:rPr>
        <w:t>a</w:t>
      </w:r>
      <w:r w:rsidR="00613FE7">
        <w:rPr>
          <w:rFonts w:ascii="Arial" w:hAnsi="Arial" w:cs="Arial"/>
          <w:color w:val="00000A"/>
          <w:sz w:val="18"/>
          <w:szCs w:val="18"/>
          <w:lang w:val="it-IT"/>
        </w:rPr>
        <w:t xml:space="preserve"> edizione, depennare</w:t>
      </w:r>
    </w:p>
    <w:p w:rsidR="00613FE7" w:rsidRDefault="00613FE7" w:rsidP="00613FE7">
      <w:pPr>
        <w:tabs>
          <w:tab w:val="left" w:pos="549"/>
        </w:tabs>
        <w:rPr>
          <w:rFonts w:ascii="Arial" w:hAnsi="Arial" w:cs="Arial"/>
          <w:lang w:val="it-IT"/>
        </w:rPr>
      </w:pPr>
    </w:p>
    <w:p w:rsidR="00613FE7" w:rsidRDefault="00613FE7" w:rsidP="00613FE7">
      <w:pPr>
        <w:tabs>
          <w:tab w:val="left" w:pos="549"/>
        </w:tabs>
        <w:rPr>
          <w:rFonts w:ascii="Arial" w:hAnsi="Arial" w:cs="Arial"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7 </w:t>
      </w:r>
      <w:r>
        <w:rPr>
          <w:rFonts w:ascii="Arial" w:hAnsi="Arial" w:cs="Arial"/>
          <w:b/>
          <w:bCs/>
          <w:i/>
          <w:caps/>
          <w:lang w:val="it-IT"/>
        </w:rPr>
        <w:t>- ISCRIZIONI</w:t>
      </w:r>
    </w:p>
    <w:p w:rsidR="00613FE7" w:rsidRDefault="00613FE7" w:rsidP="00613FE7">
      <w:pPr>
        <w:tabs>
          <w:tab w:val="left" w:pos="549"/>
        </w:tabs>
        <w:rPr>
          <w:rFonts w:ascii="Arial" w:hAnsi="Arial" w:cs="Arial"/>
          <w:caps/>
          <w:sz w:val="10"/>
          <w:szCs w:val="10"/>
          <w:lang w:val="it-IT"/>
        </w:rPr>
      </w:pPr>
    </w:p>
    <w:p w:rsidR="00613FE7" w:rsidRDefault="00613FE7" w:rsidP="00613FE7">
      <w:pPr>
        <w:tabs>
          <w:tab w:val="left" w:pos="549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domande di iscrizione devono pervenire al seguente indirizzo: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127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613FE7" w:rsidRDefault="00613FE7" w:rsidP="00613FE7">
      <w:pPr>
        <w:tabs>
          <w:tab w:val="left" w:pos="549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127"/>
    <w:p w:rsidR="00613FE7" w:rsidRDefault="00613FE7" w:rsidP="00613FE7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redatte sugli appositi moduli ed accompagnate dalla relativa tassa.</w:t>
      </w:r>
    </w:p>
    <w:p w:rsidR="00613FE7" w:rsidRDefault="00613FE7" w:rsidP="00613FE7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Le iscrizioni devono essere chiuse al massimo il Lunedì precedente la data di inizio della gara.</w:t>
      </w:r>
    </w:p>
    <w:p w:rsidR="00613FE7" w:rsidRPr="00C361BE" w:rsidRDefault="00613FE7" w:rsidP="00613FE7">
      <w:pPr>
        <w:pStyle w:val="Corpodeltesto"/>
        <w:tabs>
          <w:tab w:val="left" w:pos="549"/>
        </w:tabs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tasse d’iscrizione delle domande spedite negli ultimi 5 (cinque) giorni rispetto al termine di chiusura delle iscrizioni devono essere maggiorate del 20%.</w:t>
      </w:r>
    </w:p>
    <w:p w:rsidR="00613FE7" w:rsidRPr="00C361BE" w:rsidRDefault="00613FE7" w:rsidP="00613FE7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La tassa di iscrizione è di € </w:t>
      </w:r>
      <w:permStart w:id="128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28"/>
      <w:r w:rsidR="0096776C">
        <w:rPr>
          <w:rFonts w:ascii="Arial" w:hAnsi="Arial" w:cs="Arial"/>
          <w:color w:val="auto"/>
          <w:sz w:val="20"/>
          <w:szCs w:val="20"/>
          <w:lang w:val="it-IT"/>
        </w:rPr>
        <w:t xml:space="preserve"> (7</w:t>
      </w:r>
      <w:r w:rsidRPr="00E30D1E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+ IVA, comprensiva dei numeri di gara. </w:t>
      </w:r>
    </w:p>
    <w:p w:rsidR="00613FE7" w:rsidRPr="00C361BE" w:rsidRDefault="00613FE7" w:rsidP="00613FE7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Ai Conduttori Under 23 e ai titolari di una licenza “H” è applicata una riduzione del 50% sulla tassa di iscrizione.</w:t>
      </w:r>
    </w:p>
    <w:p w:rsidR="00613FE7" w:rsidRPr="00C361BE" w:rsidRDefault="00613FE7" w:rsidP="00613FE7">
      <w:pPr>
        <w:pStyle w:val="Corpodeltesto"/>
        <w:tabs>
          <w:tab w:val="left" w:pos="549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I Concorrenti che non </w:t>
      </w:r>
      <w:r w:rsidR="009A5D10">
        <w:rPr>
          <w:rFonts w:ascii="Arial" w:hAnsi="Arial" w:cs="Arial"/>
          <w:color w:val="auto"/>
          <w:sz w:val="20"/>
          <w:szCs w:val="20"/>
          <w:lang w:val="it-IT"/>
        </w:rPr>
        <w:t>accettano la pubblicità dell’O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rganizzatore (esclusa quella sulle placche porta-numeri di gara) dovranno versare una doppia tassa di iscrizione</w:t>
      </w:r>
      <w:r w:rsidR="009A5D10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613FE7" w:rsidRPr="00C361BE" w:rsidRDefault="00613FE7" w:rsidP="00613FE7">
      <w:pPr>
        <w:pStyle w:val="Corpodeltesto"/>
        <w:tabs>
          <w:tab w:val="left" w:pos="549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B07155" w:rsidRPr="00BC407E" w:rsidRDefault="0096776C" w:rsidP="00B07155">
      <w:pPr>
        <w:pStyle w:val="Rientrocorpodeltesto"/>
        <w:tabs>
          <w:tab w:val="left" w:pos="549"/>
        </w:tabs>
        <w:rPr>
          <w:rFonts w:ascii="Arial" w:hAnsi="Arial" w:cs="Arial"/>
          <w:color w:val="auto"/>
          <w:sz w:val="18"/>
          <w:szCs w:val="18"/>
          <w:lang w:val="it-IT"/>
        </w:rPr>
      </w:pPr>
      <w:r>
        <w:rPr>
          <w:rFonts w:ascii="Arial" w:hAnsi="Arial" w:cs="Arial"/>
          <w:color w:val="auto"/>
          <w:sz w:val="18"/>
          <w:szCs w:val="18"/>
          <w:lang w:val="it-IT"/>
        </w:rPr>
        <w:t>(7</w:t>
      </w:r>
      <w:r w:rsidR="00613FE7" w:rsidRPr="00C455E5">
        <w:rPr>
          <w:rFonts w:ascii="Arial" w:hAnsi="Arial" w:cs="Arial"/>
          <w:color w:val="auto"/>
          <w:sz w:val="18"/>
          <w:szCs w:val="18"/>
          <w:lang w:val="it-IT"/>
        </w:rPr>
        <w:t xml:space="preserve">) Quota max: </w:t>
      </w:r>
      <w:r w:rsidR="004E4BB5" w:rsidRPr="00C455E5">
        <w:rPr>
          <w:rFonts w:ascii="Arial" w:hAnsi="Arial" w:cs="Arial"/>
          <w:color w:val="auto"/>
          <w:sz w:val="18"/>
          <w:szCs w:val="18"/>
          <w:lang w:val="it-IT"/>
        </w:rPr>
        <w:t>€ 8</w:t>
      </w:r>
      <w:r w:rsidR="00613FE7" w:rsidRPr="00C455E5">
        <w:rPr>
          <w:rFonts w:ascii="Arial" w:hAnsi="Arial" w:cs="Arial"/>
          <w:color w:val="auto"/>
          <w:sz w:val="18"/>
          <w:szCs w:val="18"/>
          <w:lang w:val="it-IT"/>
        </w:rPr>
        <w:t>0,00</w:t>
      </w:r>
    </w:p>
    <w:p w:rsidR="00613FE7" w:rsidRPr="000039AA" w:rsidRDefault="00613FE7" w:rsidP="000039AA">
      <w:pPr>
        <w:suppressAutoHyphens w:val="0"/>
        <w:ind w:firstLine="720"/>
        <w:rPr>
          <w:rFonts w:ascii="Arial" w:hAnsi="Arial" w:cs="Arial"/>
          <w:bCs/>
          <w:lang w:val="it-IT"/>
        </w:rPr>
      </w:pPr>
    </w:p>
    <w:p w:rsidR="00613FE7" w:rsidRPr="00C361BE" w:rsidRDefault="00613FE7" w:rsidP="00613FE7">
      <w:pPr>
        <w:pStyle w:val="Rientrocorpodeltesto"/>
        <w:tabs>
          <w:tab w:val="left" w:pos="549"/>
        </w:tabs>
        <w:rPr>
          <w:rFonts w:ascii="Arial" w:hAnsi="Arial" w:cs="Arial"/>
          <w:b/>
          <w:bCs/>
          <w:i/>
          <w:color w:val="auto"/>
          <w:lang w:val="it-IT"/>
        </w:rPr>
      </w:pPr>
      <w:r w:rsidRPr="00C361BE">
        <w:rPr>
          <w:rFonts w:ascii="Arial" w:hAnsi="Arial" w:cs="Arial"/>
          <w:b/>
          <w:bCs/>
          <w:i/>
          <w:color w:val="auto"/>
          <w:lang w:val="it-IT"/>
        </w:rPr>
        <w:t>Art. 8 - PUBBLICITÀ</w:t>
      </w:r>
    </w:p>
    <w:p w:rsidR="00613FE7" w:rsidRPr="00C361BE" w:rsidRDefault="00613FE7" w:rsidP="00613FE7">
      <w:pPr>
        <w:pStyle w:val="Rientrocorpodeltesto"/>
        <w:tabs>
          <w:tab w:val="left" w:pos="549"/>
        </w:tabs>
        <w:rPr>
          <w:rFonts w:ascii="Arial" w:hAnsi="Arial" w:cs="Arial"/>
          <w:b/>
          <w:bCs/>
          <w:color w:val="auto"/>
          <w:sz w:val="10"/>
          <w:szCs w:val="10"/>
          <w:lang w:val="it-IT"/>
        </w:rPr>
      </w:pPr>
    </w:p>
    <w:p w:rsidR="00613FE7" w:rsidRPr="00C361BE" w:rsidRDefault="00613FE7" w:rsidP="00613FE7">
      <w:pPr>
        <w:tabs>
          <w:tab w:val="left" w:pos="549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La pubblicità sulle vetture in gara è ammessa conformemente alle prescrizioni contenute nelle vigenti norme pubblicate sul RSN. L’Organizzatore appone la pubblicità:</w:t>
      </w:r>
    </w:p>
    <w:p w:rsidR="00613FE7" w:rsidRPr="00C361BE" w:rsidRDefault="00613FE7" w:rsidP="00613FE7">
      <w:pPr>
        <w:tabs>
          <w:tab w:val="left" w:pos="549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permStart w:id="129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29"/>
    </w:p>
    <w:p w:rsidR="00613FE7" w:rsidRDefault="00613FE7" w:rsidP="00613FE7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sulle placche porta-numeri di gara (che non può essere rifiutata dai concorrenti) e su due o tre spazi pubblicitari aventi complessivamente le dimensioni massime di 1600 cm</w:t>
      </w:r>
      <w:r w:rsidRPr="00C361BE">
        <w:rPr>
          <w:rFonts w:ascii="Arial" w:hAnsi="Arial" w:cs="Arial"/>
          <w:color w:val="auto"/>
          <w:sz w:val="20"/>
          <w:szCs w:val="20"/>
          <w:vertAlign w:val="superscript"/>
          <w:lang w:val="it-IT"/>
        </w:rPr>
        <w:t>2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; la posizione sulle vetture di tali spazi pubblicitari è libera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613FE7" w:rsidRPr="000039AA" w:rsidRDefault="00613FE7" w:rsidP="00613FE7">
      <w:pPr>
        <w:tabs>
          <w:tab w:val="left" w:pos="549"/>
        </w:tabs>
        <w:jc w:val="both"/>
        <w:rPr>
          <w:rFonts w:ascii="Arial" w:hAnsi="Arial" w:cs="Arial"/>
          <w:lang w:val="it-IT"/>
        </w:rPr>
      </w:pPr>
    </w:p>
    <w:p w:rsidR="00613FE7" w:rsidRDefault="00613FE7" w:rsidP="00613FE7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9 - </w:t>
      </w:r>
      <w:r>
        <w:rPr>
          <w:rFonts w:ascii="Arial" w:hAnsi="Arial" w:cs="Arial"/>
          <w:b/>
          <w:bCs/>
          <w:i/>
          <w:caps/>
          <w:lang w:val="it-IT"/>
        </w:rPr>
        <w:t>Segnalazioni</w:t>
      </w:r>
    </w:p>
    <w:p w:rsidR="00613FE7" w:rsidRDefault="00613FE7" w:rsidP="00613FE7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613FE7" w:rsidRPr="00E12E03" w:rsidRDefault="00613FE7" w:rsidP="00613FE7">
      <w:pPr>
        <w:ind w:firstLine="72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Durante la gara le segnalazioni tra gli Ufficiali di Gara ed i Conduttori avvengono a mezzo delle sotto descritte bandiere conformemente alle prescrizioni dell’Allegato H al Codice Sportivo Internazionale: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a) Bandiera rossa: deve essere mostrata ai Conduttori, unicamente su indicazione del Direttore di Gara, quando è necessario arrestare una manche di ricognizione o di gara; alla vista della bandiera rossa, che deve essere esposta agitata, i Conduttori devono immediatamente fermarsi e seguire le indicazioni degli Ufficiali di Gara presenti sul posto.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 xml:space="preserve">b) Bandiera gialla: deve essere mostrata ai Conduttori per segnalare una situazione di pericolo; può essere esposta in due diverse modalità, con i seguenti significati: </w:t>
      </w:r>
    </w:p>
    <w:p w:rsidR="00613FE7" w:rsidRPr="00E12E03" w:rsidRDefault="00613FE7" w:rsidP="00613FE7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- una bandiera agitata: ridurre la velocità ed essere pronti a cambiare direzione a causa della presenza di un pericolo sul bordo o su una parte del percorso;</w:t>
      </w:r>
    </w:p>
    <w:p w:rsidR="00613FE7" w:rsidRPr="00E12E03" w:rsidRDefault="00613FE7" w:rsidP="00613FE7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- due bandiere agitate: ridurre la velocità ed essere pronti a cambiare direzione o a fermarsi a causa della presenza di un pericolo che ostruisce in tutto o in parte il percorso.</w:t>
      </w:r>
    </w:p>
    <w:p w:rsidR="00613FE7" w:rsidRPr="00E12E03" w:rsidRDefault="00613FE7" w:rsidP="00613FE7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La bandiera o le bandiere gialle devono normalmente essere esposte solo dall’Ufficiale di Gara posto immediatamente prima del pericolo, tuttavia in alcuni casi il Direttore di Gara può disporre anche l’esposizione anticipata.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lastRenderedPageBreak/>
        <w:t xml:space="preserve">c) Bandiera gialla con righe rosse: deve essere mostrata ai Conduttori per indicare un peggioramento dell’aderenza del fondo stradale dovuto alla presenza di olio o acqua; deve essere esposta fissa da tutti gli Ufficiali di Gara presenti lungo la tratta di percorso interessata dal pericolo. 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d) Bandiera blu: deve essere mostrata ai Conduttori per avvisarli che stanno per essere sorpassati da una vettura più veloce; alla vista della bandiera blu, che deve essere esposta agitata, il Conduttore più lento deve agevolare il compimento del sorpasso.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e) Bandiera bianca: deve essere mostrata ai Conduttori per avvisarli che stanno per raggiungere un veicolo o un mezzo di soccorso che procede lentamente davanti a loro; deve essere esposta agitata.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f) Bandiera verde: deve essere mostrata ai Conduttori per avvisarli della fine di un pericolo; deve essere esposta agitata dall’Ufficiale di Gara posto immediatamente dopo l’ultima postazione in cui è stato necessario l’impiego di una o più bandiere gialle.</w:t>
      </w:r>
    </w:p>
    <w:p w:rsidR="00613FE7" w:rsidRDefault="00613FE7" w:rsidP="00613FE7">
      <w:pPr>
        <w:jc w:val="both"/>
        <w:rPr>
          <w:rFonts w:ascii="Arial" w:hAnsi="Arial" w:cs="Arial"/>
          <w:color w:val="00000A"/>
          <w:sz w:val="10"/>
          <w:szCs w:val="10"/>
          <w:lang w:val="it-IT"/>
        </w:rPr>
      </w:pPr>
    </w:p>
    <w:p w:rsidR="00613FE7" w:rsidRDefault="00613FE7" w:rsidP="00613FE7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Ogni infrazione lungo il percorso, segnalata dai Commissari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Percorso, è esaminata dai Commissari Sportivi e può comportare l’esclusione dalla classifica.</w:t>
      </w:r>
    </w:p>
    <w:p w:rsidR="00613FE7" w:rsidRDefault="00613FE7" w:rsidP="00613FE7">
      <w:pPr>
        <w:suppressAutoHyphens w:val="0"/>
        <w:rPr>
          <w:rFonts w:ascii="Arial" w:hAnsi="Arial" w:cs="Arial"/>
          <w:b/>
          <w:bCs/>
          <w:i/>
          <w:lang w:val="it-IT"/>
        </w:rPr>
      </w:pPr>
    </w:p>
    <w:p w:rsidR="00C720B8" w:rsidRPr="00613FE7" w:rsidRDefault="00613FE7" w:rsidP="00613FE7">
      <w:pPr>
        <w:suppressAutoHyphens w:val="0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10</w:t>
      </w:r>
      <w:r w:rsidR="0018564E">
        <w:rPr>
          <w:rFonts w:ascii="Arial" w:hAnsi="Arial" w:cs="Arial"/>
          <w:b/>
          <w:bCs/>
          <w:i/>
          <w:lang w:val="it-IT"/>
        </w:rPr>
        <w:t xml:space="preserve"> - </w:t>
      </w:r>
      <w:r w:rsidR="0018564E">
        <w:rPr>
          <w:rFonts w:ascii="Arial" w:hAnsi="Arial" w:cs="Arial"/>
          <w:b/>
          <w:bCs/>
          <w:i/>
          <w:caps/>
          <w:lang w:val="it-IT"/>
        </w:rPr>
        <w:t>Vett</w:t>
      </w:r>
      <w:r w:rsidR="00F84DF2">
        <w:rPr>
          <w:rFonts w:ascii="Arial" w:hAnsi="Arial" w:cs="Arial"/>
          <w:b/>
          <w:bCs/>
          <w:i/>
          <w:caps/>
          <w:lang w:val="it-IT"/>
        </w:rPr>
        <w:t xml:space="preserve">ure ammesse e loro suddivisione </w:t>
      </w:r>
      <w:r w:rsidR="0018564E">
        <w:rPr>
          <w:rFonts w:ascii="Arial" w:hAnsi="Arial" w:cs="Arial"/>
          <w:b/>
          <w:bCs/>
          <w:i/>
          <w:caps/>
          <w:lang w:val="it-IT"/>
        </w:rPr>
        <w:t xml:space="preserve">in </w:t>
      </w:r>
      <w:r w:rsidR="00F84DF2">
        <w:rPr>
          <w:rFonts w:ascii="Arial" w:hAnsi="Arial" w:cs="Arial"/>
          <w:b/>
          <w:bCs/>
          <w:i/>
          <w:caps/>
          <w:lang w:val="it-IT"/>
        </w:rPr>
        <w:t xml:space="preserve">gruppi e </w:t>
      </w:r>
      <w:r w:rsidR="0018564E">
        <w:rPr>
          <w:rFonts w:ascii="Arial" w:hAnsi="Arial" w:cs="Arial"/>
          <w:b/>
          <w:bCs/>
          <w:i/>
          <w:caps/>
          <w:lang w:val="it-IT"/>
        </w:rPr>
        <w:t>classi</w:t>
      </w:r>
    </w:p>
    <w:p w:rsidR="00C720B8" w:rsidRDefault="00C720B8">
      <w:pPr>
        <w:rPr>
          <w:rFonts w:ascii="Arial" w:hAnsi="Arial" w:cs="Arial"/>
          <w:b/>
          <w:bCs/>
          <w:caps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Sono ammesse le vetture previste dall’art. 3 del Regolamento Tecnico Slalom.</w:t>
      </w:r>
    </w:p>
    <w:p w:rsidR="00C720B8" w:rsidRDefault="00C720B8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Non partecipano alla classifica </w:t>
      </w: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assoluta i seguenti Gruppi di vetture</w:t>
      </w:r>
    </w:p>
    <w:p w:rsidR="00C720B8" w:rsidRDefault="00C720B8">
      <w:pPr>
        <w:rPr>
          <w:rFonts w:ascii="Arial" w:hAnsi="Arial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Energie Alternative</w:t>
      </w:r>
    </w:p>
    <w:p w:rsidR="00C720B8" w:rsidRPr="004B4A5B" w:rsidRDefault="0018564E" w:rsidP="005D645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conformi </w:t>
      </w:r>
      <w:r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alla normativa tecnica pubblicata nel </w:t>
      </w:r>
      <w:r w:rsidR="005D645A" w:rsidRPr="004B4A5B">
        <w:rPr>
          <w:rFonts w:ascii="Arial" w:hAnsi="Arial" w:cs="Arial"/>
          <w:color w:val="auto"/>
          <w:sz w:val="20"/>
          <w:szCs w:val="20"/>
          <w:lang w:val="it-IT"/>
        </w:rPr>
        <w:t>RdS Manifestazioni con veicoli ad Regolamento energie rinnovabili ed alternative, le vetture RS riqualificate elettriche (RSE, RSTBE ed RSDE) e le vetture RS native elettriche (RSE1, RSE2 ed RSE3), con Passaporto Tecnico del Gruppo di provenienza.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Autostoriche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dotate di HTP conformi al vigente RdS Autostoriche in configurazione Velocità oppure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Rally. Trattandosi di percorsi non velocistici, la loro suddivisione non tiene conto del Periodo ma solo della Categoria e della Classe riportata sull’HTP della vettura: </w:t>
      </w:r>
    </w:p>
    <w:p w:rsidR="00654615" w:rsidRPr="00C361BE" w:rsidRDefault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HST 1 - comprende le Categorie T, N e GT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HST 2 - comprende le Categorie TC, A e GTS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Classi: 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1 700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2 700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HST 3 - comprende la Categoria Silhouette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HST 4 - comprende le Categorie BC e SN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3 700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</w:p>
    <w:p w:rsidR="00C720B8" w:rsidRPr="00C361BE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Gruppo Attività di </w:t>
      </w:r>
      <w:r w:rsidR="0008132A"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B</w:t>
      </w: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ase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“Light”.</w:t>
      </w:r>
    </w:p>
    <w:p w:rsidR="005D645A" w:rsidRPr="00C361BE" w:rsidRDefault="005D645A" w:rsidP="005D645A">
      <w:pPr>
        <w:pStyle w:val="Corpodeltesto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5D645A" w:rsidRPr="00C361BE" w:rsidRDefault="006501DD" w:rsidP="005D645A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Le v</w:t>
      </w:r>
      <w:r w:rsidR="005D645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etture ammesse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sono</w:t>
      </w:r>
      <w:r w:rsidR="005D645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suddivise nei seguenti sottogruppi e classi:</w:t>
      </w:r>
    </w:p>
    <w:p w:rsidR="005D645A" w:rsidRPr="00C361BE" w:rsidRDefault="005D645A" w:rsidP="005D645A">
      <w:pPr>
        <w:pStyle w:val="Corpodeltesto"/>
        <w:rPr>
          <w:rFonts w:ascii="Arial" w:hAnsi="Arial" w:cs="Arial"/>
          <w:bCs/>
          <w:color w:val="auto"/>
          <w:sz w:val="6"/>
          <w:szCs w:val="6"/>
          <w:lang w:val="it-IT"/>
        </w:rPr>
      </w:pPr>
    </w:p>
    <w:p w:rsidR="005D645A" w:rsidRPr="00C361BE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AdB 1° sottogruppo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(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vetture con omologazione in corso o scaduta in configurazione tecnica Gruppo N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N 1150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1150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N 1400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AdB - N 1600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N 2000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2000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2° sottogruppo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 xml:space="preserve"> (vetture con omologazione in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corso o scaduta in configurazione tecnica Gruppo A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A 1150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1150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A 1400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A 1600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A 2000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2000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361BE" w:rsidRDefault="005D645A">
      <w:pPr>
        <w:suppressAutoHyphens w:val="0"/>
        <w:rPr>
          <w:rFonts w:ascii="Arial" w:hAnsi="Arial" w:cs="Arial"/>
          <w:bCs/>
          <w:color w:val="auto"/>
          <w:sz w:val="18"/>
          <w:szCs w:val="14"/>
          <w:lang w:val="it-IT"/>
        </w:rPr>
      </w:pPr>
      <w:r w:rsidRPr="00E8282A">
        <w:rPr>
          <w:rFonts w:ascii="Arial" w:hAnsi="Arial" w:cs="Arial"/>
          <w:bCs/>
          <w:color w:val="auto"/>
          <w:sz w:val="18"/>
          <w:szCs w:val="14"/>
          <w:shd w:val="clear" w:color="auto" w:fill="FFFFFF"/>
          <w:lang w:val="it-IT"/>
        </w:rPr>
        <w:lastRenderedPageBreak/>
        <w:t>NOTA: le vetture</w:t>
      </w:r>
      <w:r w:rsidRPr="00E8282A">
        <w:rPr>
          <w:rFonts w:ascii="Arial" w:hAnsi="Arial" w:cs="Arial"/>
          <w:bCs/>
          <w:color w:val="auto"/>
          <w:sz w:val="18"/>
          <w:szCs w:val="14"/>
          <w:lang w:val="it-IT"/>
        </w:rPr>
        <w:t xml:space="preserve"> del 1° e 2° sottogruppo turbo benzina di cilindrata geometrica fino a 1500 cc sono convenzionalmente considerate vetture di 2000 cc mentre le turbo diesel di cilindrata geometrica fino a 2000 cc sono inserite nella classe corrispondente alla propria cilindrata geometrica.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AdB 3° sottogruppo 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(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vetture in configurazione tecnica Gruppo Speciale Slalom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S1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S2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AdB - S3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S4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S5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S6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613FE7">
      <w:pPr>
        <w:suppressAutoHyphens w:val="0"/>
        <w:ind w:left="567"/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AdB 4° sottogruppo 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(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vetture in configurazione tecnica Gruppo Prototipi Slalom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)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P1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1200 cc motore di derivazione automobilistica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AdB - P3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1201 a 2000 cc motore di derivazione automobilistica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30D1E" w:rsidRDefault="005D645A" w:rsidP="00C36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</w:p>
    <w:p w:rsidR="00E938FC" w:rsidRDefault="00E938FC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Partecipano alla classifica assoluta i seguenti Gruppi di vetture</w:t>
      </w:r>
    </w:p>
    <w:p w:rsidR="00C720B8" w:rsidRDefault="00C720B8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Pr="00E8282A" w:rsidRDefault="0018564E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E8282A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r w:rsidR="002C1027" w:rsidRPr="00E8282A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RS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</w:t>
      </w:r>
      <w:r w:rsidR="004F1F3D">
        <w:rPr>
          <w:rFonts w:ascii="Arial" w:hAnsi="Arial" w:cs="Arial"/>
          <w:sz w:val="20"/>
          <w:szCs w:val="20"/>
          <w:lang w:val="it-IT"/>
        </w:rPr>
        <w:t xml:space="preserve"> con Passaporto Tecnico “START”.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aspirate </w:t>
      </w:r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>a 4 posti</w:t>
      </w:r>
      <w:r w:rsidR="0089403A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così suddivise: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1.15</w:t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fino a 1150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1.4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da 1151 a 1400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1.6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da 1401 a 1600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2.0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da 1601 a 2000 cc</w:t>
      </w:r>
    </w:p>
    <w:p w:rsidR="00C720B8" w:rsidRPr="0008132A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sovralimentate 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>a 4 posti così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suddivise:</w:t>
      </w:r>
    </w:p>
    <w:p w:rsidR="0089051F" w:rsidRPr="0008132A" w:rsidRDefault="0089051F" w:rsidP="0089051F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RSTB-RSTW 1.0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>fino a 1000 cc (cilindrata geometrica)</w:t>
      </w:r>
    </w:p>
    <w:p w:rsidR="00C720B8" w:rsidRPr="0008132A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RSTB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-RSTW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1.4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051F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da 1001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>a 1400 cc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C720B8" w:rsidRPr="0008132A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RSTB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-RSTW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1.6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>1650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cc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9F0CFB" w:rsidRPr="0008132A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Vetture diesel aspirate o sovralimentate a 4 posti così suddivise:</w:t>
      </w:r>
    </w:p>
    <w:p w:rsidR="009F0CFB" w:rsidRPr="0008132A" w:rsidRDefault="004F1F3D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RSD 1.5</w:t>
      </w:r>
      <w:r w:rsidR="009F0CFB" w:rsidRPr="000813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9F0CFB"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>fino a 1500 cc (cilindrata geometrica)</w:t>
      </w:r>
    </w:p>
    <w:p w:rsidR="009F0CFB" w:rsidRPr="0008132A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RSD 2.0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>da 1501 a 2000 cc (cilindrata geometrica)</w:t>
      </w:r>
    </w:p>
    <w:p w:rsidR="007A059C" w:rsidRPr="002254B1" w:rsidRDefault="007A059C" w:rsidP="007A059C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Vetture </w:t>
      </w:r>
      <w:r w:rsidR="007C21F2" w:rsidRPr="0008132A">
        <w:rPr>
          <w:rFonts w:ascii="Arial" w:hAnsi="Arial" w:cs="Arial"/>
          <w:color w:val="auto"/>
          <w:sz w:val="20"/>
          <w:szCs w:val="20"/>
          <w:lang w:val="it-IT"/>
        </w:rPr>
        <w:t>benzina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aspirate </w:t>
      </w:r>
      <w:r w:rsidR="007C21F2" w:rsidRPr="0008132A">
        <w:rPr>
          <w:rFonts w:ascii="Arial" w:hAnsi="Arial" w:cs="Arial"/>
          <w:color w:val="auto"/>
          <w:sz w:val="20"/>
          <w:szCs w:val="20"/>
          <w:lang w:val="it-IT"/>
        </w:rPr>
        <w:t>a 2 o 2+2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posti cos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ì suddivise:</w:t>
      </w:r>
    </w:p>
    <w:p w:rsidR="007A059C" w:rsidRPr="002254B1" w:rsidRDefault="007A059C" w:rsidP="007A059C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GT 1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16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00 cc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7C21F2" w:rsidRPr="002254B1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2254B1">
        <w:rPr>
          <w:rFonts w:ascii="Arial" w:hAnsi="Arial" w:cs="Arial"/>
          <w:color w:val="auto"/>
          <w:sz w:val="20"/>
          <w:szCs w:val="20"/>
          <w:lang w:val="it-IT"/>
        </w:rPr>
        <w:t>GT 2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1800 cc </w:t>
      </w:r>
    </w:p>
    <w:p w:rsidR="007C21F2" w:rsidRPr="002254B1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2254B1">
        <w:rPr>
          <w:rFonts w:ascii="Arial" w:hAnsi="Arial" w:cs="Arial"/>
          <w:color w:val="auto"/>
          <w:sz w:val="20"/>
          <w:szCs w:val="20"/>
          <w:lang w:val="it-IT"/>
        </w:rPr>
        <w:t>GT 3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1801 a 2000 cc </w:t>
      </w:r>
    </w:p>
    <w:p w:rsidR="009F0CFB" w:rsidRPr="00BD0B5E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Vetture 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>benzina sovralimentate a 2 o 2+2 posti classe unica:</w:t>
      </w:r>
    </w:p>
    <w:p w:rsidR="009F0CFB" w:rsidRPr="00BD0B5E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RSGT 4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fino a 1200 cc (cilindrata geometrica)</w:t>
      </w:r>
    </w:p>
    <w:p w:rsidR="00C720B8" w:rsidRPr="00BD0B5E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BD0B5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r w:rsidR="00E8282A" w:rsidRPr="00BD0B5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</w:t>
      </w:r>
      <w:r w:rsidR="002C1027" w:rsidRPr="00BD0B5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RS Plus</w:t>
      </w:r>
    </w:p>
    <w:p w:rsidR="00240DA1" w:rsidRPr="00BD0B5E" w:rsidRDefault="00240DA1" w:rsidP="00240D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“RSP”, “START” ed “R1 Nazionale”</w:t>
      </w:r>
      <w:r w:rsidRPr="00BD0B5E">
        <w:rPr>
          <w:rFonts w:asciiTheme="minorHAnsi" w:hAnsiTheme="minorHAnsi" w:cstheme="minorBidi"/>
          <w:color w:val="auto"/>
          <w:lang w:val="it-IT" w:eastAsia="en-US"/>
        </w:rPr>
        <w:t xml:space="preserve"> 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>e le vetture ex trofei monomarca o monotipo con Passaporto Tecnico del trofeo di provenienza.</w:t>
      </w:r>
    </w:p>
    <w:p w:rsidR="00240DA1" w:rsidRPr="00BD0B5E" w:rsidRDefault="00240DA1" w:rsidP="00240D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1B50A5" w:rsidRPr="00BD0B5E" w:rsidRDefault="001B50A5" w:rsidP="001B50A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Vetture benzina aspirate a 4 posti così suddivise:</w:t>
      </w:r>
    </w:p>
    <w:p w:rsidR="001B50A5" w:rsidRPr="00BD0B5E" w:rsidRDefault="001B50A5" w:rsidP="001B50A5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 1.15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 Plus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</w:p>
    <w:p w:rsidR="001B50A5" w:rsidRPr="00BD0B5E" w:rsidRDefault="001B50A5" w:rsidP="001B50A5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 1.4 Plus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Pr="00BD0B5E">
        <w:rPr>
          <w:rFonts w:ascii="Arial" w:hAnsi="Arial" w:cs="Arial"/>
          <w:bCs/>
          <w:color w:val="auto"/>
          <w:sz w:val="20"/>
          <w:szCs w:val="20"/>
          <w:lang w:val="it-IT"/>
        </w:rPr>
        <w:t>comprese R1A Nazionale</w:t>
      </w:r>
    </w:p>
    <w:p w:rsidR="001B50A5" w:rsidRPr="00BD0B5E" w:rsidRDefault="001B50A5" w:rsidP="001B50A5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 1.6 Plus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da 1401 a 1600 cc</w:t>
      </w:r>
      <w:r w:rsidRPr="00BD0B5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comprese R1B Nazionale</w:t>
      </w:r>
    </w:p>
    <w:p w:rsidR="001B50A5" w:rsidRPr="00BD0B5E" w:rsidRDefault="001B50A5" w:rsidP="001B50A5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 2.0 Plus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  <w:r w:rsidRPr="00BD0B5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comprese R1C Nazionale</w:t>
      </w:r>
    </w:p>
    <w:p w:rsidR="001B50A5" w:rsidRPr="00BD0B5E" w:rsidRDefault="001B50A5" w:rsidP="001B50A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Vetture benzina sovralimentate a 4 posti così suddivise:</w:t>
      </w:r>
    </w:p>
    <w:p w:rsidR="001B50A5" w:rsidRPr="00BD0B5E" w:rsidRDefault="001B50A5" w:rsidP="001B50A5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RSTB 1.0 Plus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fino a 1000 cc (cilindrata geometrica)</w:t>
      </w:r>
    </w:p>
    <w:p w:rsidR="001B50A5" w:rsidRPr="00BD0B5E" w:rsidRDefault="001B50A5" w:rsidP="001B50A5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RSTB 1.4 Plus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da 1001 a 1400 cc (cilindrata geometrica)</w:t>
      </w:r>
    </w:p>
    <w:p w:rsidR="001B50A5" w:rsidRPr="00BD0B5E" w:rsidRDefault="001B50A5" w:rsidP="001B50A5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RSTB 1.6 Plus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1650 cc (cilindrata geometrica) </w:t>
      </w:r>
      <w:r w:rsidRPr="00BD0B5E">
        <w:rPr>
          <w:rFonts w:ascii="Arial" w:hAnsi="Arial" w:cs="Arial"/>
          <w:bCs/>
          <w:color w:val="auto"/>
          <w:sz w:val="20"/>
          <w:szCs w:val="20"/>
          <w:lang w:val="it-IT"/>
        </w:rPr>
        <w:t>comprese R1T Nazionale</w:t>
      </w:r>
    </w:p>
    <w:p w:rsidR="001B50A5" w:rsidRPr="00BD0B5E" w:rsidRDefault="001B50A5" w:rsidP="001B50A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Vetture diesel aspirate o sovralimentate a 4 posti classe unica:</w:t>
      </w:r>
    </w:p>
    <w:p w:rsidR="001B50A5" w:rsidRPr="00BD0B5E" w:rsidRDefault="001B50A5" w:rsidP="001B50A5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RSD 2.0 Plus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fino a 2000 cc (cilindrata geometrica)</w:t>
      </w:r>
    </w:p>
    <w:p w:rsidR="00240DA1" w:rsidRPr="00BD0B5E" w:rsidRDefault="00240DA1" w:rsidP="00240D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Vetture benzina aspirate provenienti da trofei monomarca o monotipo classe unica:</w:t>
      </w:r>
    </w:p>
    <w:p w:rsidR="00240DA1" w:rsidRPr="00BD0B5E" w:rsidRDefault="00240DA1" w:rsidP="00240DA1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RS Cup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fino a 2000 cc (cilindrata geometrica)</w:t>
      </w:r>
    </w:p>
    <w:p w:rsidR="00240DA1" w:rsidRPr="00BD0B5E" w:rsidRDefault="00240DA1" w:rsidP="00240D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Vetture sovralimentate provenienti da trofei monomarca o monotipo così suddivise:</w:t>
      </w:r>
    </w:p>
    <w:p w:rsidR="00240DA1" w:rsidRPr="00BD0B5E" w:rsidRDefault="00240DA1" w:rsidP="00240DA1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 xml:space="preserve">RS TurboCup 1 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fino a 1500 cc (cilindrata geometrica)</w:t>
      </w:r>
    </w:p>
    <w:p w:rsidR="00240DA1" w:rsidRPr="00BD0B5E" w:rsidRDefault="00240DA1" w:rsidP="00240DA1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 xml:space="preserve">RS TurboCup 2 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>da 1501 a 2000 cc (cilindrata geometrica)</w:t>
      </w:r>
    </w:p>
    <w:p w:rsidR="00240DA1" w:rsidRDefault="00240DA1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br w:type="page"/>
      </w:r>
    </w:p>
    <w:p w:rsidR="00C720B8" w:rsidRDefault="0018564E" w:rsidP="00C361BE">
      <w:pPr>
        <w:suppressAutoHyphens w:val="0"/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>Gruppo N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Comprende le vetture con Passaporto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Tecnico “N”, “E1-N”, 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“VSO”,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“R”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“Pro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d S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.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1150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fino a 1150 cc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N 1400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1151 a 1400 cc comprese R1A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1600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1401 a 1600 cc comprese R1B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1601 a 2000 cc </w:t>
      </w:r>
    </w:p>
    <w:p w:rsidR="00C720B8" w:rsidRPr="00C361BE" w:rsidRDefault="0018564E" w:rsidP="00F84DF2">
      <w:pPr>
        <w:pStyle w:val="Corpodeltesto"/>
        <w:spacing w:after="240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&gt;2000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oltre 2000 cc </w:t>
      </w:r>
    </w:p>
    <w:p w:rsidR="00C720B8" w:rsidRPr="00C361BE" w:rsidRDefault="0018564E" w:rsidP="00F84DF2">
      <w:pPr>
        <w:suppressAutoHyphens w:val="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A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“A”, “E1-A”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,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“VSO”,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“R”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“Prod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. 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1150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fino a 1150 cc comprese Kit Car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1400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1151 a 1400 cc comprese Kit Car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1600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1401 a 1600 cc comprese Kit Car, R2B e Super 1600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1601 a 2000 cc comprese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Kit Car, R2C, R3C, R3T ed R3D</w:t>
      </w:r>
    </w:p>
    <w:p w:rsidR="00C720B8" w:rsidRDefault="0018564E">
      <w:pPr>
        <w:pStyle w:val="Corpodeltesto"/>
        <w:spacing w:after="240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oltre 2000 cc comprese R4, R5 e WRC</w:t>
      </w:r>
    </w:p>
    <w:p w:rsidR="00C720B8" w:rsidRDefault="0018564E" w:rsidP="00613FE7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Bicilindriche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“VBC” oppure dotate di HTP. 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343A0B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500 cc Gruppo 2</w:t>
      </w:r>
    </w:p>
    <w:p w:rsidR="00BF0C4F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600 cc Gruppo 2</w:t>
      </w:r>
    </w:p>
    <w:p w:rsidR="00BF0C4F" w:rsidRDefault="00BF0C4F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700 cc Gruppo 2</w:t>
      </w:r>
    </w:p>
    <w:p w:rsidR="002C1027" w:rsidRPr="00FF2B48" w:rsidRDefault="00343A0B" w:rsidP="00FF2B48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700 cc Gruppo 5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Speciale Slalom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 con Passaporto Tecnico “SS” e “VST”.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S1</w:t>
      </w:r>
      <w:r>
        <w:rPr>
          <w:rFonts w:ascii="Arial" w:hAnsi="Arial" w:cs="Arial"/>
          <w:sz w:val="20"/>
          <w:szCs w:val="20"/>
          <w:lang w:val="it-IT"/>
        </w:rPr>
        <w:tab/>
        <w:t xml:space="preserve">fino a </w:t>
      </w:r>
      <w:r w:rsidR="00BF0C4F">
        <w:rPr>
          <w:rFonts w:ascii="Arial" w:hAnsi="Arial" w:cs="Arial"/>
          <w:sz w:val="20"/>
          <w:szCs w:val="20"/>
          <w:lang w:val="it-IT"/>
        </w:rPr>
        <w:t>700 cc</w:t>
      </w:r>
    </w:p>
    <w:p w:rsidR="00C720B8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S2</w:t>
      </w:r>
      <w:r>
        <w:rPr>
          <w:rFonts w:ascii="Arial" w:hAnsi="Arial" w:cs="Arial"/>
          <w:sz w:val="20"/>
          <w:szCs w:val="20"/>
          <w:lang w:val="it-IT"/>
        </w:rPr>
        <w:tab/>
        <w:t>da 701 a 1000 cc</w:t>
      </w:r>
    </w:p>
    <w:p w:rsidR="00C720B8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S3</w:t>
      </w:r>
      <w:r>
        <w:rPr>
          <w:rFonts w:ascii="Arial" w:hAnsi="Arial" w:cs="Arial"/>
          <w:sz w:val="20"/>
          <w:szCs w:val="20"/>
          <w:lang w:val="it-IT"/>
        </w:rPr>
        <w:tab/>
        <w:t>da 1001 a 1150 cc</w:t>
      </w:r>
    </w:p>
    <w:p w:rsidR="00C720B8" w:rsidRDefault="00700FE2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S4</w:t>
      </w:r>
      <w:r w:rsidR="0018564E">
        <w:rPr>
          <w:rFonts w:ascii="Arial" w:hAnsi="Arial" w:cs="Arial"/>
          <w:sz w:val="20"/>
          <w:szCs w:val="20"/>
          <w:lang w:val="it-IT"/>
        </w:rPr>
        <w:tab/>
        <w:t>da 1151 a 1300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S5</w:t>
      </w:r>
      <w:r>
        <w:rPr>
          <w:rFonts w:ascii="Arial" w:hAnsi="Arial" w:cs="Arial"/>
          <w:sz w:val="20"/>
          <w:szCs w:val="20"/>
          <w:lang w:val="it-IT"/>
        </w:rPr>
        <w:tab/>
        <w:t>da 1301 a 1600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S6</w:t>
      </w:r>
      <w:r>
        <w:rPr>
          <w:rFonts w:ascii="Arial" w:hAnsi="Arial" w:cs="Arial"/>
          <w:sz w:val="20"/>
          <w:szCs w:val="20"/>
          <w:lang w:val="it-IT"/>
        </w:rPr>
        <w:tab/>
        <w:t>da 1601 a 2000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S7</w:t>
      </w:r>
      <w:r>
        <w:rPr>
          <w:rFonts w:ascii="Arial" w:hAnsi="Arial" w:cs="Arial"/>
          <w:sz w:val="20"/>
          <w:szCs w:val="20"/>
          <w:lang w:val="it-IT"/>
        </w:rPr>
        <w:tab/>
        <w:t>oltre 2000 cc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E1 Italia</w:t>
      </w:r>
    </w:p>
    <w:p w:rsidR="003C0690" w:rsidRDefault="003C0690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3C0690"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“E1 ITA” o del Gruppo di provenienza.</w:t>
      </w:r>
    </w:p>
    <w:p w:rsidR="00C720B8" w:rsidRDefault="0018564E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1601 a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oltre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motociclistica</w:t>
      </w:r>
    </w:p>
    <w:p w:rsidR="00E938FC" w:rsidRDefault="00E938FC" w:rsidP="00E938FC">
      <w:pPr>
        <w:suppressAutoHyphens w:val="0"/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Prototipi Slalom</w:t>
      </w:r>
    </w:p>
    <w:p w:rsidR="00E938FC" w:rsidRDefault="00E938FC" w:rsidP="00E938FC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“PS”.</w:t>
      </w:r>
    </w:p>
    <w:p w:rsidR="00E938FC" w:rsidRDefault="00E938FC" w:rsidP="00E938FC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Classi: </w:t>
      </w:r>
    </w:p>
    <w:p w:rsidR="00E938FC" w:rsidRDefault="00E938FC" w:rsidP="00E938FC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P1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1300 cc</w:t>
      </w:r>
    </w:p>
    <w:p w:rsidR="00E938FC" w:rsidRDefault="00E938FC" w:rsidP="00E938FC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569"/>
        </w:tabs>
        <w:spacing w:after="240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P3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1301 a 2050 cc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</w:p>
    <w:p w:rsidR="00E938FC" w:rsidRPr="003775DB" w:rsidRDefault="00E938FC" w:rsidP="00E938FC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 w:rsidRPr="003775DB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Legends Cars</w:t>
      </w:r>
    </w:p>
    <w:p w:rsidR="00E938FC" w:rsidRDefault="00E938FC" w:rsidP="00E938FC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“LG”.</w:t>
      </w:r>
    </w:p>
    <w:p w:rsidR="00E938FC" w:rsidRDefault="00E938FC" w:rsidP="00E938FC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Classe unica:</w:t>
      </w:r>
    </w:p>
    <w:p w:rsidR="00E938FC" w:rsidRDefault="00E938FC" w:rsidP="00E938FC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LG fino a 1400 cc </w:t>
      </w:r>
    </w:p>
    <w:p w:rsidR="00C720B8" w:rsidRDefault="0018564E" w:rsidP="00E938FC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E2 Silhouette</w:t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Comprende le vetture con Passaporto Tecnico “E2</w:t>
      </w:r>
      <w:r w:rsidR="00E30D1E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>S” e “TOPT” o del Gruppo di provenienza.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aspirato</w:t>
      </w:r>
    </w:p>
    <w:p w:rsidR="00C720B8" w:rsidRDefault="0018564E">
      <w:pPr>
        <w:pStyle w:val="Corpodeltesto"/>
        <w:ind w:left="2880" w:hanging="217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2000       da 1601 a 200</w:t>
      </w:r>
      <w:r w:rsidR="00F84DF2">
        <w:rPr>
          <w:rFonts w:ascii="Arial" w:hAnsi="Arial" w:cs="Arial"/>
          <w:bCs/>
          <w:color w:val="00000A"/>
          <w:sz w:val="20"/>
          <w:szCs w:val="20"/>
          <w:lang w:val="it-IT"/>
        </w:rPr>
        <w:t>0 cc motore aspirato e fino a 14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00 cc motore turbo. </w:t>
      </w:r>
    </w:p>
    <w:p w:rsidR="00240DA1" w:rsidRDefault="00240DA1" w:rsidP="00240DA1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lastRenderedPageBreak/>
        <w:t>Nella Classe E2 SH 2000 sono pure ammesse tutte le vetture di tipologia Gran Turismo anche</w:t>
      </w:r>
    </w:p>
    <w:p w:rsidR="00240DA1" w:rsidRPr="00022DB5" w:rsidRDefault="00240DA1" w:rsidP="00240DA1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se di cilindrata </w:t>
      </w:r>
      <w:r w:rsidRPr="00544C37">
        <w:rPr>
          <w:rFonts w:ascii="Arial" w:hAnsi="Arial" w:cs="Arial"/>
          <w:bCs/>
          <w:color w:val="auto"/>
          <w:sz w:val="20"/>
          <w:szCs w:val="20"/>
          <w:lang w:val="it-IT"/>
        </w:rPr>
        <w:t>eccedente, purché con Passaporto Tecnico diverso da “E2 S” e "TOPT".</w:t>
      </w:r>
    </w:p>
    <w:p w:rsidR="00C720B8" w:rsidRPr="00E938FC" w:rsidRDefault="0018564E" w:rsidP="00E938FC">
      <w:pPr>
        <w:suppressAutoHyphens w:val="0"/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VST Monoposto</w:t>
      </w:r>
    </w:p>
    <w:p w:rsidR="00EF0396" w:rsidRPr="00C361BE" w:rsidRDefault="0018564E" w:rsidP="00EF0396">
      <w:pPr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“MPA”</w:t>
      </w:r>
      <w:r w:rsidR="00DB7344"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="00EF0396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720B8" w:rsidRPr="00C361BE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VST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600 cc</w:t>
      </w:r>
    </w:p>
    <w:p w:rsidR="00C720B8" w:rsidRPr="00C361BE" w:rsidRDefault="0018564E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VST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601 a 1300 cc</w:t>
      </w:r>
    </w:p>
    <w:p w:rsidR="00C720B8" w:rsidRPr="00C361BE" w:rsidRDefault="0018564E">
      <w:pPr>
        <w:spacing w:after="240"/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VST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C720B8" w:rsidRPr="00C361BE" w:rsidRDefault="0018564E">
      <w:pPr>
        <w:suppressAutoHyphens w:val="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E2 SS</w:t>
      </w:r>
    </w:p>
    <w:p w:rsidR="00EF0396" w:rsidRPr="00C361BE" w:rsidRDefault="0018564E" w:rsidP="00EF0396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“E2 M” ed “E2 SS”</w:t>
      </w:r>
      <w:r w:rsidR="00DB7344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o del Gruppo di provenienza</w:t>
      </w:r>
      <w:r w:rsidR="002C1027"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Pr="00C361BE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E2 SS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600 cc</w:t>
      </w:r>
    </w:p>
    <w:p w:rsidR="00BF0C4F" w:rsidRPr="00C361BE" w:rsidRDefault="0018564E" w:rsidP="00BF0C4F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E2 SS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601 a 1150 cc</w:t>
      </w:r>
    </w:p>
    <w:p w:rsidR="00FF2B48" w:rsidRPr="00C361BE" w:rsidRDefault="00FF2B48" w:rsidP="00BF0C4F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E2 SS 1400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1400 cc</w:t>
      </w:r>
    </w:p>
    <w:p w:rsidR="00FF2B48" w:rsidRPr="00C361BE" w:rsidRDefault="00FF2B48" w:rsidP="00BF0C4F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E2 SS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1401 a 1600 cc</w:t>
      </w:r>
    </w:p>
    <w:p w:rsidR="005B77E4" w:rsidRPr="00C361BE" w:rsidRDefault="005B77E4" w:rsidP="005B77E4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E2 SC</w:t>
      </w:r>
    </w:p>
    <w:p w:rsidR="005B77E4" w:rsidRPr="00C361BE" w:rsidRDefault="005B77E4" w:rsidP="005B77E4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“E2 B”, “E2 SC”, “SPS” e “CN”.</w:t>
      </w:r>
    </w:p>
    <w:p w:rsidR="005B77E4" w:rsidRPr="00C361BE" w:rsidRDefault="005B77E4" w:rsidP="005B77E4">
      <w:pPr>
        <w:pStyle w:val="Corpodeltesto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5B77E4" w:rsidRPr="00C361BE" w:rsidRDefault="00FF2B48" w:rsidP="004B4A5B">
      <w:pPr>
        <w:pStyle w:val="Corpodeltesto"/>
        <w:ind w:firstLine="709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E2 SC 1400</w:t>
      </w:r>
      <w:r w:rsidR="005B77E4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fino a 1400 cc</w:t>
      </w:r>
    </w:p>
    <w:p w:rsidR="005B77E4" w:rsidRPr="00C361BE" w:rsidRDefault="005B77E4" w:rsidP="004B4A5B">
      <w:pPr>
        <w:pStyle w:val="Corpodeltesto"/>
        <w:ind w:firstLine="709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E2 SC 1600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1401 a 1600 cc</w:t>
      </w:r>
    </w:p>
    <w:p w:rsidR="005B77E4" w:rsidRPr="00C361BE" w:rsidRDefault="005B77E4" w:rsidP="004B4A5B">
      <w:pPr>
        <w:pStyle w:val="Corpodeltesto"/>
        <w:ind w:firstLine="709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E2 SC 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1601 a 2000 cc</w:t>
      </w:r>
    </w:p>
    <w:p w:rsidR="00BF0C4F" w:rsidRPr="00C361BE" w:rsidRDefault="00BF0C4F">
      <w:pPr>
        <w:suppressAutoHyphens w:val="0"/>
        <w:rPr>
          <w:rFonts w:ascii="Arial" w:hAnsi="Arial" w:cs="Arial"/>
          <w:color w:val="auto"/>
          <w:sz w:val="20"/>
          <w:szCs w:val="20"/>
          <w:lang w:val="it-IT"/>
        </w:rPr>
      </w:pPr>
    </w:p>
    <w:p w:rsidR="00105026" w:rsidRPr="00B0214F" w:rsidRDefault="00B0214F" w:rsidP="00D220F5">
      <w:pPr>
        <w:pStyle w:val="Rientrocorpodeltesto"/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iCs/>
          <w:color w:val="auto"/>
          <w:sz w:val="20"/>
          <w:szCs w:val="20"/>
          <w:lang w:val="it-IT"/>
        </w:rPr>
        <w:tab/>
      </w:r>
    </w:p>
    <w:p w:rsidR="00C720B8" w:rsidRPr="00C361BE" w:rsidRDefault="00B0214F">
      <w:pPr>
        <w:pStyle w:val="Rientrocorpodeltes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8564E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I Commissari Sportivi, sentiti i Commissari Tecnici, hanno la facoltà di non ammettere alla partenza le vetture che per costruzione o per stato di manutenzione presentassero elementi di pericolosità.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Se, in sede di verifica tecnica ante gara, una vettura non dovesse corrispondere al </w:t>
      </w:r>
      <w:r w:rsidR="005F4799" w:rsidRPr="00C361BE">
        <w:rPr>
          <w:rFonts w:ascii="Arial" w:hAnsi="Arial" w:cs="Arial"/>
          <w:color w:val="auto"/>
          <w:sz w:val="20"/>
          <w:szCs w:val="20"/>
          <w:lang w:val="it-IT"/>
        </w:rPr>
        <w:t>G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ruppo e/o alla </w:t>
      </w:r>
      <w:r w:rsidR="005F4799" w:rsidRPr="00C361BE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lasse in cui è stata iscritta, il Collegio dei Commissari Sportivi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o il Giudice Unico possono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, su proposta dei Commissari Tecnici, assegnare la predetta vettura al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G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ruppo e/o alla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lasse cui realmente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appartiene.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Indipendentemente da quanto sopra, in sede di verifiche ante gara, una vettura iscritta può essere sostituita con un’altra purché dello stesso </w:t>
      </w:r>
      <w:r w:rsidR="00FF2B48">
        <w:rPr>
          <w:rFonts w:ascii="Arial" w:hAnsi="Arial" w:cs="Arial"/>
          <w:color w:val="00000A"/>
          <w:sz w:val="20"/>
          <w:szCs w:val="20"/>
          <w:lang w:val="it-IT"/>
        </w:rPr>
        <w:t>G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ruppo e </w:t>
      </w:r>
      <w:r w:rsidR="00FF2B48">
        <w:rPr>
          <w:rFonts w:ascii="Arial" w:hAnsi="Arial" w:cs="Arial"/>
          <w:color w:val="00000A"/>
          <w:sz w:val="20"/>
          <w:szCs w:val="20"/>
          <w:lang w:val="it-IT"/>
        </w:rPr>
        <w:t>C</w:t>
      </w:r>
      <w:r>
        <w:rPr>
          <w:rFonts w:ascii="Arial" w:hAnsi="Arial" w:cs="Arial"/>
          <w:color w:val="00000A"/>
          <w:sz w:val="20"/>
          <w:szCs w:val="20"/>
          <w:lang w:val="it-IT"/>
        </w:rPr>
        <w:t>lasse.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613FE7">
      <w:pPr>
        <w:pStyle w:val="Titolo2"/>
        <w:rPr>
          <w:rFonts w:ascii="Arial" w:hAnsi="Arial" w:cs="Arial"/>
          <w:color w:val="00000A"/>
          <w:sz w:val="24"/>
          <w:szCs w:val="24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11</w:t>
      </w:r>
      <w:r w:rsidR="0018564E">
        <w:rPr>
          <w:rFonts w:ascii="Arial" w:hAnsi="Arial" w:cs="Arial"/>
          <w:color w:val="00000A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A"/>
          <w:sz w:val="24"/>
          <w:szCs w:val="24"/>
          <w:lang w:val="it-IT"/>
        </w:rPr>
        <w:t>-</w:t>
      </w:r>
      <w:r w:rsidR="0018564E">
        <w:rPr>
          <w:rFonts w:ascii="Arial" w:hAnsi="Arial" w:cs="Arial"/>
          <w:color w:val="00000A"/>
          <w:sz w:val="24"/>
          <w:szCs w:val="24"/>
          <w:lang w:val="it-IT"/>
        </w:rPr>
        <w:t xml:space="preserve"> P</w:t>
      </w:r>
      <w:r w:rsidR="00400BBD">
        <w:rPr>
          <w:rFonts w:ascii="Arial" w:hAnsi="Arial" w:cs="Arial"/>
          <w:color w:val="00000A"/>
          <w:sz w:val="24"/>
          <w:szCs w:val="24"/>
          <w:lang w:val="it-IT"/>
        </w:rPr>
        <w:t>ROCEDURA DI PARTENZA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400BBD" w:rsidRPr="00F81472" w:rsidRDefault="0018564E" w:rsidP="00400BBD">
      <w:pPr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 w:rsidR="00400BBD" w:rsidRPr="00F81472">
        <w:rPr>
          <w:rFonts w:ascii="Arial" w:hAnsi="Arial" w:cs="Arial"/>
          <w:color w:val="auto"/>
          <w:sz w:val="20"/>
          <w:szCs w:val="20"/>
          <w:lang w:val="it-IT"/>
        </w:rPr>
        <w:t xml:space="preserve">Le vetture devono essere incolonnate almeno 15 minuti prima del proprio orario teorico di partenza secondo l’ordine predisposto dal Direttore di Gara sulla base della seguente </w:t>
      </w:r>
      <w:r w:rsidR="00400BBD" w:rsidRPr="00F81472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sequenza di Gruppi: </w:t>
      </w:r>
    </w:p>
    <w:p w:rsidR="00400BBD" w:rsidRPr="00F81472" w:rsidRDefault="00400BBD" w:rsidP="00400BBD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Energie Alternative – Autostoriche – Attività di Base – RS – RS Plus – N – A – Bicilindriche – Speciale Slalom – E1 Italia – Prototipi Slalom – Legends Cars – E2 Silhouette – VST Monoposto – E2 SS – E2 SC. </w:t>
      </w:r>
    </w:p>
    <w:p w:rsidR="00400BBD" w:rsidRPr="00F81472" w:rsidRDefault="00400BBD" w:rsidP="00400BBD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bCs/>
          <w:color w:val="auto"/>
          <w:sz w:val="20"/>
          <w:szCs w:val="20"/>
          <w:lang w:val="it-IT"/>
        </w:rPr>
        <w:t>Nell’ambito di ogni Gruppo, le vetture prendono il via in base all’ordine crescente delle Classi di cilindrata.</w:t>
      </w:r>
    </w:p>
    <w:p w:rsidR="00400BBD" w:rsidRPr="00F81472" w:rsidRDefault="00400BBD" w:rsidP="00400BBD">
      <w:pPr>
        <w:pStyle w:val="Corpodeltesto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>L’ordine di partenza deve essere pubblicato all’Albo di Gara.</w:t>
      </w:r>
    </w:p>
    <w:p w:rsidR="00400BBD" w:rsidRPr="00F81472" w:rsidRDefault="00400BBD" w:rsidP="00400BBD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ab/>
        <w:t>La partenza è data da fermo, con vettura a motore acceso; non sono ammessi “avviamenti a spinta”, pena l’esclusione dalla manche. Le vetture prendono il via ad almeno 30” di intervallo l’una dall’altra.</w:t>
      </w:r>
    </w:p>
    <w:p w:rsidR="00400BBD" w:rsidRPr="00F81472" w:rsidRDefault="00400BBD" w:rsidP="00400BBD">
      <w:pPr>
        <w:pStyle w:val="Corpodeltesto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 xml:space="preserve">I Conduttori che, trascorsi 20’’ dall’accensione della luce verde, non sono ancora riusciti a partire, sono considerati non partiti ed esclusi dalla manche; una volta innescato il dispositivo di cronometraggio il Conduttore è considerato partito e pertanto non ha diritto a una seconda partenza. </w:t>
      </w:r>
    </w:p>
    <w:p w:rsidR="00400BBD" w:rsidRPr="00F81472" w:rsidRDefault="00400BBD" w:rsidP="00400BBD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ab/>
        <w:t>I Conduttori, rispettando le indicazioni degli addetti, posizionano le vetture ad un metro dalla linea di partenza in corrispondenza esatta della parte anteriore più sporgente della vettura e prendono il “via” seguendo la procedura prevista esclusivamente tramite semaforo con i seguenti comandi:</w:t>
      </w:r>
    </w:p>
    <w:p w:rsidR="00400BBD" w:rsidRPr="00F81472" w:rsidRDefault="00400BBD" w:rsidP="00400BBD">
      <w:pPr>
        <w:pStyle w:val="Corpodeltest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>accensione luce rossa: mancano 10’’</w:t>
      </w:r>
    </w:p>
    <w:p w:rsidR="00400BBD" w:rsidRPr="00F81472" w:rsidRDefault="00400BBD" w:rsidP="00400BBD">
      <w:pPr>
        <w:pStyle w:val="Corpodeltest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>accensione luce gialla: mancano 5’’</w:t>
      </w:r>
    </w:p>
    <w:p w:rsidR="00400BBD" w:rsidRPr="00F81472" w:rsidRDefault="00400BBD" w:rsidP="00400BBD">
      <w:pPr>
        <w:pStyle w:val="Corpodeltest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>accensione luce verde: VIA</w:t>
      </w:r>
    </w:p>
    <w:p w:rsidR="00400BBD" w:rsidRPr="00F81472" w:rsidRDefault="00400BBD" w:rsidP="00400BBD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 xml:space="preserve">E’ ammesso l’impiego di semafori con l’indicazione del countdown degli ultimi 5”. </w:t>
      </w:r>
    </w:p>
    <w:p w:rsidR="00400BBD" w:rsidRPr="00F81472" w:rsidRDefault="00400BBD" w:rsidP="00400BBD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 xml:space="preserve">L’ora reale di partenza è rilevata da una fotocellula collegata ad un apparecchio scrivente posta sulla linea di partenza. </w:t>
      </w:r>
    </w:p>
    <w:p w:rsidR="00400BBD" w:rsidRPr="00F81472" w:rsidRDefault="00400BBD" w:rsidP="00400BBD">
      <w:pPr>
        <w:pStyle w:val="Corpodeltesto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>Non sono previste penalità per partenze anticipate.</w:t>
      </w:r>
    </w:p>
    <w:p w:rsidR="00400BBD" w:rsidRPr="00F81472" w:rsidRDefault="00400BBD" w:rsidP="00400BBD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color w:val="auto"/>
          <w:sz w:val="20"/>
          <w:szCs w:val="20"/>
          <w:lang w:val="it-IT"/>
        </w:rPr>
        <w:tab/>
        <w:t>In relazione a situazioni di forza maggiore, il Direttore di Gara ha la facoltà di autorizzare, con decisione motivata, una nuova partenza a favore del o dei Conduttori che non sono stati messi in condizione di portare a termine la manche. Tale disposizione non si applica, in ogni caso, alla ricognizione.</w:t>
      </w:r>
    </w:p>
    <w:p w:rsidR="00400BBD" w:rsidRPr="00F81472" w:rsidRDefault="00400BBD" w:rsidP="000039AA">
      <w:pPr>
        <w:pStyle w:val="Corpodeltesto"/>
        <w:ind w:firstLine="720"/>
        <w:rPr>
          <w:rFonts w:ascii="Arial" w:hAnsi="Arial" w:cs="Arial"/>
          <w:color w:val="auto"/>
          <w:lang w:val="it-IT"/>
        </w:rPr>
      </w:pPr>
    </w:p>
    <w:p w:rsidR="00240DA1" w:rsidRDefault="00240DA1">
      <w:pPr>
        <w:suppressAutoHyphens w:val="0"/>
        <w:rPr>
          <w:rFonts w:ascii="Arial" w:hAnsi="Arial" w:cs="Arial"/>
          <w:b/>
          <w:bCs/>
          <w:i/>
          <w:color w:val="auto"/>
          <w:lang w:val="it-IT"/>
        </w:rPr>
      </w:pPr>
      <w:r>
        <w:rPr>
          <w:rFonts w:ascii="Arial" w:hAnsi="Arial" w:cs="Arial"/>
          <w:b/>
          <w:bCs/>
          <w:i/>
          <w:color w:val="auto"/>
          <w:lang w:val="it-IT"/>
        </w:rPr>
        <w:br w:type="page"/>
      </w:r>
    </w:p>
    <w:p w:rsidR="00C720B8" w:rsidRPr="00F81472" w:rsidRDefault="00613FE7" w:rsidP="005058CD">
      <w:pPr>
        <w:suppressAutoHyphens w:val="0"/>
        <w:rPr>
          <w:rFonts w:ascii="Arial" w:hAnsi="Arial" w:cs="Arial"/>
          <w:color w:val="auto"/>
          <w:sz w:val="20"/>
          <w:szCs w:val="20"/>
          <w:lang w:val="it-IT"/>
        </w:rPr>
      </w:pPr>
      <w:r w:rsidRPr="00F81472">
        <w:rPr>
          <w:rFonts w:ascii="Arial" w:hAnsi="Arial" w:cs="Arial"/>
          <w:b/>
          <w:bCs/>
          <w:i/>
          <w:color w:val="auto"/>
          <w:lang w:val="it-IT"/>
        </w:rPr>
        <w:lastRenderedPageBreak/>
        <w:t>Art. 12</w:t>
      </w:r>
      <w:r w:rsidR="0018564E" w:rsidRPr="00F81472">
        <w:rPr>
          <w:rFonts w:ascii="Arial" w:hAnsi="Arial" w:cs="Arial"/>
          <w:b/>
          <w:bCs/>
          <w:i/>
          <w:color w:val="auto"/>
          <w:lang w:val="it-IT"/>
        </w:rPr>
        <w:t xml:space="preserve"> - ARRIVO E RILEVAMENTO TEMPI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L’arrivo, segnalato da una striscia bianca trasversale alla strada, è di tipo “lanciato” ed il rilevamento del tempo avviene al 1/100 di secondo per mezzo di fotocellule collegate ad  apparecchiature scriventi.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Superato l’arrivo, i Conduttori devono arrestarsi al termine del rettilineo di decelerazione e seguire le indicazioni degli Ufficiali di Gara.</w:t>
      </w:r>
    </w:p>
    <w:p w:rsidR="00827C09" w:rsidRDefault="00827C09">
      <w:pPr>
        <w:suppressAutoHyphens w:val="0"/>
        <w:rPr>
          <w:rFonts w:ascii="Arial" w:hAnsi="Arial" w:cs="Arial"/>
          <w:b/>
          <w:bCs/>
          <w:i/>
          <w:lang w:val="it-IT"/>
        </w:rPr>
      </w:pPr>
    </w:p>
    <w:p w:rsidR="00C720B8" w:rsidRDefault="00613FE7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13</w:t>
      </w:r>
      <w:r w:rsidR="0018564E">
        <w:rPr>
          <w:rFonts w:ascii="Arial" w:hAnsi="Arial" w:cs="Arial"/>
          <w:b/>
          <w:bCs/>
          <w:i/>
          <w:lang w:val="it-IT"/>
        </w:rPr>
        <w:t xml:space="preserve"> - </w:t>
      </w:r>
      <w:r w:rsidR="0018564E">
        <w:rPr>
          <w:rFonts w:ascii="Arial" w:hAnsi="Arial" w:cs="Arial"/>
          <w:b/>
          <w:bCs/>
          <w:i/>
          <w:caps/>
          <w:lang w:val="it-IT"/>
        </w:rPr>
        <w:t>Parco chiuso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400BBD" w:rsidRPr="00400BBD" w:rsidRDefault="00400BBD" w:rsidP="00400BBD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400BBD">
        <w:rPr>
          <w:rFonts w:ascii="Arial" w:hAnsi="Arial" w:cs="Arial"/>
          <w:sz w:val="20"/>
          <w:szCs w:val="20"/>
          <w:lang w:val="it-IT"/>
        </w:rPr>
        <w:t xml:space="preserve">Il parco chiuso è allestito nella località indicata </w:t>
      </w:r>
      <w:r>
        <w:rPr>
          <w:rFonts w:ascii="Arial" w:hAnsi="Arial" w:cs="Arial"/>
          <w:sz w:val="20"/>
          <w:szCs w:val="20"/>
          <w:lang w:val="it-IT"/>
        </w:rPr>
        <w:t>nel “programma” del presente</w:t>
      </w:r>
      <w:r w:rsidRPr="00400BBD">
        <w:rPr>
          <w:rFonts w:ascii="Arial" w:hAnsi="Arial" w:cs="Arial"/>
          <w:sz w:val="20"/>
          <w:szCs w:val="20"/>
          <w:lang w:val="it-IT"/>
        </w:rPr>
        <w:t xml:space="preserve"> RPG; dopo l’arrivo dell’ultima manche, tutti i Conduttori devono immediatamente condurre le proprie vetture nel luogo destinato a parco chiuso, da dove possono essere ritirate con l’autorizzazione del Direttore di Gara soltanto alla scadenza dei termini di reclamo (30 minuti). Il mancato o tardivo ingresso della vettura in parco chiuso oppure il suo allontanamento dallo stesso prima dell’orario stabilito e senza specifica autorizzazione del Direttore di Gara comportano l’esclusione dalla classifica oltre ad</w:t>
      </w:r>
      <w:r w:rsidRPr="00400BBD">
        <w:rPr>
          <w:rFonts w:ascii="Arial" w:hAnsi="Arial" w:cs="Arial"/>
          <w:color w:val="4F81BD" w:themeColor="accent1"/>
          <w:sz w:val="20"/>
          <w:szCs w:val="20"/>
          <w:lang w:val="it-IT"/>
        </w:rPr>
        <w:t xml:space="preserve"> </w:t>
      </w:r>
      <w:r w:rsidRPr="00400BBD">
        <w:rPr>
          <w:rFonts w:ascii="Arial" w:hAnsi="Arial" w:cs="Arial"/>
          <w:sz w:val="20"/>
          <w:szCs w:val="20"/>
          <w:lang w:val="it-IT"/>
        </w:rPr>
        <w:t>eventuali ulteriori provvedimenti disciplinari.</w:t>
      </w:r>
    </w:p>
    <w:p w:rsidR="00400BBD" w:rsidRPr="00400BBD" w:rsidRDefault="00400BBD" w:rsidP="00400BBD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00BBD">
        <w:rPr>
          <w:rFonts w:ascii="Arial" w:hAnsi="Arial" w:cs="Arial"/>
          <w:sz w:val="20"/>
          <w:szCs w:val="20"/>
          <w:lang w:val="it-IT"/>
        </w:rPr>
        <w:t>All’interno del parco chiuso, dove possono accedere solo gli Ufficiali di Gara e le persone addette alla sorveglianza, è vietata qualsiasi operazione sulle vetture.</w:t>
      </w:r>
    </w:p>
    <w:p w:rsidR="007221C3" w:rsidRPr="00DC5613" w:rsidRDefault="007221C3" w:rsidP="00C6501F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DC5613">
        <w:rPr>
          <w:rFonts w:ascii="Arial" w:hAnsi="Arial" w:cs="Arial"/>
          <w:sz w:val="20"/>
          <w:szCs w:val="20"/>
          <w:lang w:val="it-IT"/>
        </w:rPr>
        <w:t>Nelle immediate vicinanze del parco chiuso l’Organizzatore deve mettere a disposizione una pesa ufficiale.</w:t>
      </w:r>
    </w:p>
    <w:p w:rsidR="007221C3" w:rsidRDefault="00C6501F" w:rsidP="007221C3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="007221C3" w:rsidRPr="00400BBD">
        <w:rPr>
          <w:rFonts w:ascii="Arial" w:hAnsi="Arial" w:cs="Arial"/>
          <w:sz w:val="20"/>
          <w:szCs w:val="20"/>
          <w:lang w:val="it-IT"/>
        </w:rPr>
        <w:t>Tutti i Conduttori che si sono classificati in almeno una manche di gara hanno l’obbligo di portare la vettura in parco</w:t>
      </w:r>
      <w:r w:rsidR="007221C3">
        <w:rPr>
          <w:rFonts w:ascii="Arial" w:hAnsi="Arial" w:cs="Arial"/>
          <w:sz w:val="20"/>
          <w:szCs w:val="20"/>
          <w:lang w:val="it-IT"/>
        </w:rPr>
        <w:t xml:space="preserve"> chiuso.</w:t>
      </w:r>
    </w:p>
    <w:p w:rsidR="00707FA3" w:rsidRPr="0066479D" w:rsidRDefault="00707FA3" w:rsidP="00707FA3">
      <w:pPr>
        <w:ind w:firstLine="7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>I Conduttori che, dopo aver regolarmente disputato una manche, fossero impossibilitati per qualsiasi motivo a portare la propria vettura in parco</w:t>
      </w:r>
      <w:r w:rsidR="00BC407E" w:rsidRPr="0066479D">
        <w:rPr>
          <w:rFonts w:ascii="Arial" w:hAnsi="Arial" w:cs="Arial"/>
          <w:color w:val="auto"/>
          <w:sz w:val="20"/>
          <w:szCs w:val="20"/>
          <w:lang w:val="it-IT"/>
        </w:rPr>
        <w:t xml:space="preserve"> chiuso</w:t>
      </w:r>
      <w:r w:rsidRPr="0066479D">
        <w:rPr>
          <w:rFonts w:ascii="Arial" w:hAnsi="Arial" w:cs="Arial"/>
          <w:color w:val="auto"/>
          <w:sz w:val="20"/>
          <w:szCs w:val="20"/>
          <w:lang w:val="it-IT"/>
        </w:rPr>
        <w:t>, devono affidare la vettura stessa alla sorveglianza di un Commissario di percorso ed informare tempestivamente il Direttore di Gara.</w:t>
      </w:r>
    </w:p>
    <w:p w:rsidR="00400BBD" w:rsidRPr="000039AA" w:rsidRDefault="00400BBD">
      <w:pPr>
        <w:pStyle w:val="Corpodeltesto3"/>
        <w:ind w:firstLine="720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14 </w:t>
      </w:r>
      <w:r>
        <w:rPr>
          <w:rFonts w:ascii="Arial" w:hAnsi="Arial" w:cs="Arial"/>
          <w:b/>
          <w:bCs/>
          <w:i/>
          <w:caps/>
          <w:lang w:val="it-IT"/>
        </w:rPr>
        <w:t>- Verifiche tecniche post gara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tab/>
      </w:r>
      <w:r w:rsidR="005058CD">
        <w:rPr>
          <w:rFonts w:ascii="Arial" w:hAnsi="Arial" w:cs="Arial"/>
          <w:sz w:val="20"/>
          <w:szCs w:val="20"/>
          <w:lang w:val="it-IT"/>
        </w:rPr>
        <w:t>I C</w:t>
      </w:r>
      <w:r>
        <w:rPr>
          <w:rFonts w:ascii="Arial" w:hAnsi="Arial" w:cs="Arial"/>
          <w:sz w:val="20"/>
          <w:szCs w:val="20"/>
          <w:lang w:val="it-IT"/>
        </w:rPr>
        <w:t>onduttori hanno l’obbligo di sottoporre le proprie vetture ad eventuali verifiche tecniche disposte dai Commissari Sportivi d’ufficio o su reclamo .</w:t>
      </w:r>
    </w:p>
    <w:p w:rsidR="00613FE7" w:rsidRDefault="0018564E" w:rsidP="00613FE7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L’eventuale elenco delle vetture da verificare d’ufficio è esposto entro 30’ dall’arrivo dell’ultimo Conduttore, presso l’Albo della Direzione di Gara.</w:t>
      </w:r>
    </w:p>
    <w:p w:rsidR="00613FE7" w:rsidRDefault="0018564E" w:rsidP="00613FE7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 Conduttori sono tenuti a prendere visione di tale elenco e, se interessati, portarsi immediatamente al parco chiuso a disposizione dei Commissari Tecnici. Un ritardo superiore a 30’ è inteso quale rifiuto di verifica e compor</w:t>
      </w:r>
      <w:r w:rsidR="00613FE7"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z w:val="20"/>
          <w:szCs w:val="20"/>
          <w:lang w:val="it-IT"/>
        </w:rPr>
        <w:t xml:space="preserve"> l’esclusione dalla classifica,</w:t>
      </w:r>
      <w:r w:rsidR="00613FE7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oltre ai provvedimenti disciplinari del caso. </w:t>
      </w:r>
    </w:p>
    <w:p w:rsidR="00454B39" w:rsidRPr="00613FE7" w:rsidRDefault="0018564E" w:rsidP="00613FE7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Le verifiche possono protrarsi anche il giorno successivo alla gara.</w:t>
      </w:r>
    </w:p>
    <w:p w:rsidR="00454B39" w:rsidRPr="000039AA" w:rsidRDefault="00454B39" w:rsidP="00454B39">
      <w:pPr>
        <w:suppressAutoHyphens w:val="0"/>
        <w:rPr>
          <w:rFonts w:ascii="Arial" w:hAnsi="Arial" w:cs="Arial"/>
          <w:color w:val="00000A"/>
          <w:lang w:val="it-IT"/>
        </w:rPr>
      </w:pPr>
    </w:p>
    <w:p w:rsidR="00C720B8" w:rsidRPr="00662635" w:rsidRDefault="00454B39" w:rsidP="00454B39">
      <w:pPr>
        <w:suppressAutoHyphens w:val="0"/>
        <w:rPr>
          <w:rFonts w:ascii="Arial" w:hAnsi="Arial" w:cs="Arial"/>
          <w:color w:val="00000A"/>
          <w:sz w:val="2"/>
          <w:szCs w:val="2"/>
          <w:lang w:val="it-IT"/>
        </w:rPr>
      </w:pPr>
      <w:r w:rsidRPr="00662635">
        <w:rPr>
          <w:rFonts w:ascii="Arial" w:hAnsi="Arial" w:cs="Arial"/>
          <w:color w:val="00000A"/>
          <w:sz w:val="2"/>
          <w:szCs w:val="2"/>
          <w:lang w:val="it-IT"/>
        </w:rPr>
        <w:t xml:space="preserve"> </w:t>
      </w:r>
    </w:p>
    <w:p w:rsidR="00C720B8" w:rsidRDefault="0018564E">
      <w:pPr>
        <w:pStyle w:val="Titolo2"/>
        <w:rPr>
          <w:rFonts w:ascii="Arial" w:hAnsi="Arial" w:cs="Arial"/>
          <w:color w:val="00000A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15 - CLASSIFICHE E PENALITÀ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ED442A" w:rsidRPr="0066479D" w:rsidRDefault="00ED442A" w:rsidP="00ED442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ab/>
        <w:t>In ogni manche, per ogni minuto secondo impiegato a percorrere il percorso di gara è assegnato un punto di penalità, gli eventuali centesimi di secondo costituiscono frazioni di punto.</w:t>
      </w:r>
    </w:p>
    <w:p w:rsidR="00D73D2B" w:rsidRPr="0066479D" w:rsidRDefault="00ED442A" w:rsidP="00D73D2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>Ai tempi di percorrenza di cui sopra, espressi in punti, vengono sommate le seguenti penalità, inappellabilmente giudicate e segnalate d</w:t>
      </w:r>
      <w:r w:rsidR="00D73D2B" w:rsidRPr="0066479D">
        <w:rPr>
          <w:rFonts w:ascii="Arial" w:hAnsi="Arial" w:cs="Arial"/>
          <w:color w:val="auto"/>
          <w:sz w:val="20"/>
          <w:szCs w:val="20"/>
          <w:lang w:val="it-IT"/>
        </w:rPr>
        <w:t xml:space="preserve">agli Ufficiali di Gara preposti che, nello svolgimento delle loro funzioni, </w:t>
      </w:r>
      <w:r w:rsidR="00707FA3" w:rsidRPr="0066479D">
        <w:rPr>
          <w:rFonts w:ascii="Arial" w:hAnsi="Arial" w:cs="Arial"/>
          <w:color w:val="auto"/>
          <w:sz w:val="20"/>
          <w:szCs w:val="20"/>
          <w:lang w:val="it-IT"/>
        </w:rPr>
        <w:t>sono</w:t>
      </w:r>
      <w:r w:rsidR="00D73D2B" w:rsidRPr="0066479D">
        <w:rPr>
          <w:rFonts w:ascii="Arial" w:hAnsi="Arial" w:cs="Arial"/>
          <w:color w:val="auto"/>
          <w:sz w:val="20"/>
          <w:szCs w:val="20"/>
          <w:lang w:val="it-IT"/>
        </w:rPr>
        <w:t xml:space="preserve"> considerati Giudici “Addetti al Merito” come indicato all’Art. 200.1 lettera c) del RSN:</w:t>
      </w:r>
    </w:p>
    <w:p w:rsidR="00ED442A" w:rsidRPr="0066479D" w:rsidRDefault="00ED442A" w:rsidP="00ED442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>per aver abbattuto o spostato un birillo in una postazione di rallentamento o in una strettoia: 10 punti di penalità. Un birillo si intende spostato quando la sua posizione deve essere ripristinata;</w:t>
      </w:r>
    </w:p>
    <w:p w:rsidR="00ED442A" w:rsidRPr="0066479D" w:rsidRDefault="00ED442A" w:rsidP="001F769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 xml:space="preserve">per il salto di percorso: esclusione dalla manche interessata. Un Conduttore incorre in un “salto di percorso” quando evita una o più file di birilli (barriere) senza spostare o abbattere alcun birillo. </w:t>
      </w:r>
    </w:p>
    <w:p w:rsidR="00ED442A" w:rsidRPr="0066479D" w:rsidRDefault="00ED442A" w:rsidP="001F769D">
      <w:pPr>
        <w:ind w:firstLine="7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>La classifica di ogni manche segue l’ordine crescente dei punteggi conseguiti sommando i tempi di percorrenza (trasformati in punti) alle penalità di percorso.</w:t>
      </w:r>
    </w:p>
    <w:p w:rsidR="00ED442A" w:rsidRPr="0066479D" w:rsidRDefault="00ED442A" w:rsidP="00ED442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>La classifica finale, che segue l’ordine crescente dei punteggi, è stabilita prendendo in considerazione, per ciascun Conduttore, il miglior punteggio conseguito non importa in quale manche.</w:t>
      </w:r>
    </w:p>
    <w:p w:rsidR="00ED442A" w:rsidRPr="0066479D" w:rsidRDefault="00ED442A" w:rsidP="001F769D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>In caso di ex aequo sono presi in considerazione i migliori punteggi conseguiti nelle manches scartate; in caso di ulteriore parità, permane l’ex aequo.</w:t>
      </w:r>
    </w:p>
    <w:p w:rsidR="00C720B8" w:rsidRPr="0066479D" w:rsidRDefault="0018564E" w:rsidP="001F769D">
      <w:pPr>
        <w:pStyle w:val="Corpodeltesto"/>
        <w:spacing w:after="120"/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 xml:space="preserve">Le classifiche </w:t>
      </w:r>
      <w:r w:rsidR="00613FE7" w:rsidRPr="0066479D">
        <w:rPr>
          <w:rFonts w:ascii="Arial" w:hAnsi="Arial" w:cs="Arial"/>
          <w:color w:val="auto"/>
          <w:sz w:val="20"/>
          <w:szCs w:val="20"/>
          <w:lang w:val="it-IT"/>
        </w:rPr>
        <w:t>devono essere</w:t>
      </w:r>
      <w:r w:rsidRPr="0066479D">
        <w:rPr>
          <w:rFonts w:ascii="Arial" w:hAnsi="Arial" w:cs="Arial"/>
          <w:color w:val="auto"/>
          <w:sz w:val="20"/>
          <w:szCs w:val="20"/>
          <w:lang w:val="it-IT"/>
        </w:rPr>
        <w:t xml:space="preserve"> esposte all’Albo della Direzione di Gara e, in assenza di reclami, dive</w:t>
      </w:r>
      <w:r w:rsidR="00613FE7" w:rsidRPr="0066479D">
        <w:rPr>
          <w:rFonts w:ascii="Arial" w:hAnsi="Arial" w:cs="Arial"/>
          <w:color w:val="auto"/>
          <w:sz w:val="20"/>
          <w:szCs w:val="20"/>
          <w:lang w:val="it-IT"/>
        </w:rPr>
        <w:t>ntan</w:t>
      </w:r>
      <w:r w:rsidRPr="0066479D">
        <w:rPr>
          <w:rFonts w:ascii="Arial" w:hAnsi="Arial" w:cs="Arial"/>
          <w:color w:val="auto"/>
          <w:sz w:val="20"/>
          <w:szCs w:val="20"/>
          <w:lang w:val="it-IT"/>
        </w:rPr>
        <w:t xml:space="preserve">o definitive 30’ </w:t>
      </w:r>
      <w:r w:rsidR="00613FE7" w:rsidRPr="0066479D">
        <w:rPr>
          <w:rFonts w:ascii="Arial" w:hAnsi="Arial" w:cs="Arial"/>
          <w:color w:val="auto"/>
          <w:sz w:val="20"/>
          <w:szCs w:val="20"/>
          <w:lang w:val="it-IT"/>
        </w:rPr>
        <w:t>dopo l’</w:t>
      </w:r>
      <w:r w:rsidRPr="0066479D">
        <w:rPr>
          <w:rFonts w:ascii="Arial" w:hAnsi="Arial" w:cs="Arial"/>
          <w:color w:val="auto"/>
          <w:sz w:val="20"/>
          <w:szCs w:val="20"/>
          <w:lang w:val="it-IT"/>
        </w:rPr>
        <w:t>orario di esposizione.</w:t>
      </w:r>
    </w:p>
    <w:p w:rsidR="006C7902" w:rsidRPr="00BD0B5E" w:rsidRDefault="006C7902" w:rsidP="006C7902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color w:val="auto"/>
          <w:sz w:val="20"/>
          <w:szCs w:val="20"/>
          <w:lang w:val="it-IT"/>
        </w:rPr>
        <w:t xml:space="preserve">Devono 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>essere redatte le seguenti classifiche finali</w:t>
      </w:r>
      <w:r w:rsidR="00C455E5" w:rsidRPr="00BD0B5E">
        <w:rPr>
          <w:rFonts w:ascii="Arial" w:hAnsi="Arial" w:cs="Arial"/>
          <w:color w:val="auto"/>
          <w:sz w:val="20"/>
          <w:szCs w:val="20"/>
          <w:lang w:val="it-IT"/>
        </w:rPr>
        <w:t>:</w:t>
      </w:r>
    </w:p>
    <w:p w:rsidR="006C7902" w:rsidRPr="00BD0B5E" w:rsidRDefault="006C7902" w:rsidP="006C7902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Assoluta</w:t>
      </w:r>
    </w:p>
    <w:p w:rsidR="006C7902" w:rsidRPr="00BD0B5E" w:rsidRDefault="006C7902" w:rsidP="006C7902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Gruppo</w:t>
      </w:r>
    </w:p>
    <w:p w:rsidR="006C7902" w:rsidRPr="00BD0B5E" w:rsidRDefault="006C7902" w:rsidP="006C7902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Classe</w:t>
      </w:r>
    </w:p>
    <w:p w:rsidR="006C7902" w:rsidRPr="00BD0B5E" w:rsidRDefault="006C7902" w:rsidP="006C7902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 xml:space="preserve">Attività di Base </w:t>
      </w:r>
    </w:p>
    <w:p w:rsidR="00E3308D" w:rsidRPr="00BD0B5E" w:rsidRDefault="00E3308D" w:rsidP="006C7902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Autostoriche</w:t>
      </w:r>
    </w:p>
    <w:p w:rsidR="00E3308D" w:rsidRPr="00BD0B5E" w:rsidRDefault="00E3308D" w:rsidP="006C7902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Energie Alternative</w:t>
      </w:r>
    </w:p>
    <w:p w:rsidR="006C7902" w:rsidRPr="00BD0B5E" w:rsidRDefault="006C7902" w:rsidP="006C7902">
      <w:pPr>
        <w:pStyle w:val="Paragrafoelenco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Diversamente Abili</w:t>
      </w:r>
    </w:p>
    <w:p w:rsidR="00E3308D" w:rsidRPr="00BD0B5E" w:rsidRDefault="00E3308D">
      <w:pPr>
        <w:suppressAutoHyphens w:val="0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br w:type="page"/>
      </w:r>
    </w:p>
    <w:p w:rsidR="006C7902" w:rsidRPr="00BD0B5E" w:rsidRDefault="006C7902" w:rsidP="006C7902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lastRenderedPageBreak/>
        <w:t>E’ facoltà dell’Organizzatore predisporre anche le seguenti classifiche speciali</w:t>
      </w:r>
      <w:r w:rsidR="000B11CB" w:rsidRPr="00BD0B5E">
        <w:rPr>
          <w:rFonts w:ascii="Arial" w:hAnsi="Arial" w:cs="Arial"/>
          <w:color w:val="auto"/>
          <w:sz w:val="20"/>
          <w:szCs w:val="20"/>
          <w:lang w:val="it-IT"/>
        </w:rPr>
        <w:t xml:space="preserve"> non obbligatorie:</w:t>
      </w:r>
    </w:p>
    <w:p w:rsidR="006C7902" w:rsidRPr="00BD0B5E" w:rsidRDefault="006C7902" w:rsidP="006C7902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Under 23</w:t>
      </w:r>
    </w:p>
    <w:p w:rsidR="006C7902" w:rsidRPr="00BD0B5E" w:rsidRDefault="006C7902" w:rsidP="0096776C">
      <w:pPr>
        <w:pStyle w:val="Paragrafoelenco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 xml:space="preserve">Scuderie </w:t>
      </w:r>
      <w:r w:rsidR="0096776C" w:rsidRPr="00BD0B5E">
        <w:rPr>
          <w:rFonts w:ascii="Arial" w:hAnsi="Arial" w:cs="Arial"/>
          <w:color w:val="auto"/>
          <w:sz w:val="20"/>
          <w:szCs w:val="20"/>
        </w:rPr>
        <w:t>(8</w:t>
      </w:r>
      <w:r w:rsidRPr="00BD0B5E">
        <w:rPr>
          <w:rFonts w:ascii="Arial" w:hAnsi="Arial" w:cs="Arial"/>
          <w:color w:val="auto"/>
          <w:sz w:val="20"/>
          <w:szCs w:val="20"/>
        </w:rPr>
        <w:t>)</w:t>
      </w:r>
    </w:p>
    <w:p w:rsidR="006C7902" w:rsidRPr="00BD0B5E" w:rsidRDefault="006C7902" w:rsidP="006C7902">
      <w:pPr>
        <w:pStyle w:val="Paragrafoelenco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Femminile</w:t>
      </w:r>
    </w:p>
    <w:p w:rsidR="00240DA1" w:rsidRPr="00BD0B5E" w:rsidRDefault="0096776C" w:rsidP="00240DA1">
      <w:pPr>
        <w:suppressAutoHyphens w:val="0"/>
        <w:rPr>
          <w:rFonts w:ascii="Arial" w:hAnsi="Arial" w:cs="Arial"/>
          <w:b/>
          <w:bCs/>
          <w:i/>
          <w:color w:val="auto"/>
          <w:lang w:val="it-IT"/>
        </w:rPr>
      </w:pPr>
      <w:r w:rsidRPr="00BD0B5E">
        <w:rPr>
          <w:rFonts w:ascii="Arial" w:hAnsi="Arial" w:cs="Arial"/>
          <w:color w:val="auto"/>
          <w:sz w:val="18"/>
          <w:szCs w:val="18"/>
          <w:lang w:val="it-IT"/>
        </w:rPr>
        <w:t>(8</w:t>
      </w:r>
      <w:r w:rsidR="006C7902" w:rsidRPr="00BD0B5E">
        <w:rPr>
          <w:rFonts w:ascii="Arial" w:hAnsi="Arial" w:cs="Arial"/>
          <w:color w:val="auto"/>
          <w:sz w:val="18"/>
          <w:szCs w:val="18"/>
          <w:lang w:val="it-IT"/>
        </w:rPr>
        <w:t xml:space="preserve">) La classifica è redatta sommando, per ciascuna Scuderia licenziata ACI Sport, i tempi dei tre Conduttori meglio classificati nella classifica Assoluta; seguono, nell’ordine, anche le Scuderie con due </w:t>
      </w:r>
      <w:r w:rsidR="00AC69BE" w:rsidRPr="00BD0B5E">
        <w:rPr>
          <w:rFonts w:ascii="Arial" w:hAnsi="Arial" w:cs="Arial"/>
          <w:color w:val="auto"/>
          <w:sz w:val="18"/>
          <w:szCs w:val="18"/>
          <w:lang w:val="it-IT"/>
        </w:rPr>
        <w:t>Conduttori</w:t>
      </w:r>
      <w:r w:rsidR="006C7902" w:rsidRPr="00BD0B5E">
        <w:rPr>
          <w:rFonts w:ascii="Arial" w:hAnsi="Arial" w:cs="Arial"/>
          <w:color w:val="auto"/>
          <w:sz w:val="18"/>
          <w:szCs w:val="18"/>
          <w:lang w:val="it-IT"/>
        </w:rPr>
        <w:t xml:space="preserve"> classificat</w:t>
      </w:r>
      <w:r w:rsidR="00AC69BE" w:rsidRPr="00BD0B5E">
        <w:rPr>
          <w:rFonts w:ascii="Arial" w:hAnsi="Arial" w:cs="Arial"/>
          <w:color w:val="auto"/>
          <w:sz w:val="18"/>
          <w:szCs w:val="18"/>
          <w:lang w:val="it-IT"/>
        </w:rPr>
        <w:t>i</w:t>
      </w:r>
      <w:r w:rsidR="006C7902" w:rsidRPr="00BD0B5E">
        <w:rPr>
          <w:rFonts w:ascii="Arial" w:hAnsi="Arial" w:cs="Arial"/>
          <w:color w:val="auto"/>
          <w:sz w:val="18"/>
          <w:szCs w:val="18"/>
          <w:lang w:val="it-IT"/>
        </w:rPr>
        <w:t xml:space="preserve">. </w:t>
      </w:r>
    </w:p>
    <w:p w:rsidR="00240DA1" w:rsidRPr="00BD0B5E" w:rsidRDefault="00240DA1" w:rsidP="00240DA1">
      <w:pPr>
        <w:suppressAutoHyphens w:val="0"/>
        <w:rPr>
          <w:rFonts w:ascii="Arial" w:hAnsi="Arial" w:cs="Arial"/>
          <w:b/>
          <w:bCs/>
          <w:i/>
          <w:color w:val="auto"/>
          <w:lang w:val="it-IT"/>
        </w:rPr>
      </w:pPr>
    </w:p>
    <w:p w:rsidR="005058CD" w:rsidRPr="00BD0B5E" w:rsidRDefault="005058CD" w:rsidP="00240DA1">
      <w:pPr>
        <w:suppressAutoHyphens w:val="0"/>
        <w:rPr>
          <w:rFonts w:ascii="Arial" w:hAnsi="Arial" w:cs="Arial"/>
          <w:b/>
          <w:bCs/>
          <w:i/>
          <w:color w:val="auto"/>
          <w:lang w:val="it-IT"/>
        </w:rPr>
      </w:pPr>
      <w:r w:rsidRPr="00BD0B5E">
        <w:rPr>
          <w:rFonts w:ascii="Arial" w:hAnsi="Arial" w:cs="Arial"/>
          <w:b/>
          <w:bCs/>
          <w:i/>
          <w:color w:val="auto"/>
          <w:lang w:val="it-IT"/>
        </w:rPr>
        <w:t xml:space="preserve">Art. 16 </w:t>
      </w:r>
      <w:r w:rsidRPr="00BD0B5E">
        <w:rPr>
          <w:rFonts w:ascii="Arial" w:hAnsi="Arial" w:cs="Arial"/>
          <w:b/>
          <w:bCs/>
          <w:i/>
          <w:caps/>
          <w:color w:val="auto"/>
          <w:lang w:val="it-IT"/>
        </w:rPr>
        <w:t>- reclami ed appelli</w:t>
      </w:r>
    </w:p>
    <w:p w:rsidR="005058CD" w:rsidRPr="00BD0B5E" w:rsidRDefault="005058CD" w:rsidP="00E95ECB">
      <w:pPr>
        <w:jc w:val="both"/>
        <w:rPr>
          <w:rFonts w:ascii="Arial" w:hAnsi="Arial" w:cs="Arial"/>
          <w:b/>
          <w:bCs/>
          <w:color w:val="auto"/>
          <w:sz w:val="10"/>
          <w:szCs w:val="10"/>
          <w:lang w:val="it-IT"/>
        </w:rPr>
      </w:pPr>
    </w:p>
    <w:p w:rsidR="005058CD" w:rsidRPr="00BD0B5E" w:rsidRDefault="005058CD" w:rsidP="00E95ECB">
      <w:pPr>
        <w:suppressAutoHyphens w:val="0"/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Gli eventuali reclami devono essere presentati nei modi e nei termini previsti dal RSN accompagnati dalla tassa di € 350,00 e, in caso di reclamo contro una vettura, da una cauzione per le spese di verifica stabilita dai Commissari Sportivi, sentiti i Commissari Tecnici, sulla base della tabella orientativa dell’Appendice 5 al RSN. </w:t>
      </w:r>
    </w:p>
    <w:p w:rsidR="005058CD" w:rsidRPr="00BD0B5E" w:rsidRDefault="005058CD" w:rsidP="005058CD">
      <w:pPr>
        <w:suppressAutoHyphens w:val="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E938FC" w:rsidRPr="00BD0B5E">
        <w:rPr>
          <w:rFonts w:ascii="Arial" w:hAnsi="Arial" w:cs="Arial"/>
          <w:color w:val="auto"/>
          <w:sz w:val="20"/>
          <w:szCs w:val="20"/>
          <w:lang w:val="it-IT"/>
        </w:rPr>
        <w:t xml:space="preserve">Per gli appelli, la cui tassa è di € 1.500,00, vigono le norme del Regolamento Sportivo Nazionale. </w:t>
      </w:r>
      <w:r w:rsidRPr="00BD0B5E">
        <w:rPr>
          <w:rFonts w:ascii="Arial" w:hAnsi="Arial" w:cs="Arial"/>
          <w:color w:val="auto"/>
          <w:sz w:val="20"/>
          <w:szCs w:val="20"/>
          <w:lang w:val="it-IT"/>
        </w:rPr>
        <w:t>Conformemente a quanto disposto dall'Art. 14.3.3 del Codice Sportivo Internazionale FIA, il termine di introduzione dell’appello presso la ASN scade 96 ore dopo la decisione dei Commissari Sportivi, a condizione che l’intenzione di presentare appello sia stata notificata per iscritto ai Commissari Sportivi entro un’ora dalla pubblicazione della decisione stessa.</w:t>
      </w:r>
    </w:p>
    <w:p w:rsidR="005058CD" w:rsidRPr="00BD0B5E" w:rsidRDefault="005058CD" w:rsidP="005058CD">
      <w:pPr>
        <w:suppressAutoHyphens w:val="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I terzi interessati che, con dovuta motivazione, chiedono al TNA di essere ascoltati, di presentare memorie e di parlare in udienza sulla materia dell'appello, se autorizzati dal Giudice del TNA, sono tenuti al versamento di un deposito d’importo pari a quello dell'appellante.</w:t>
      </w:r>
    </w:p>
    <w:p w:rsidR="00912ED8" w:rsidRPr="00BD0B5E" w:rsidRDefault="00912ED8">
      <w:pPr>
        <w:rPr>
          <w:rFonts w:ascii="Arial" w:hAnsi="Arial" w:cs="Arial"/>
          <w:b/>
          <w:bCs/>
          <w:i/>
          <w:color w:val="auto"/>
          <w:lang w:val="it-IT"/>
        </w:rPr>
      </w:pPr>
    </w:p>
    <w:p w:rsidR="00C720B8" w:rsidRPr="00BD0B5E" w:rsidRDefault="0018564E">
      <w:pPr>
        <w:rPr>
          <w:rFonts w:ascii="Arial" w:hAnsi="Arial" w:cs="Arial"/>
          <w:b/>
          <w:bCs/>
          <w:i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b/>
          <w:bCs/>
          <w:i/>
          <w:color w:val="auto"/>
          <w:lang w:val="it-IT"/>
        </w:rPr>
        <w:t xml:space="preserve">Art. 17 </w:t>
      </w:r>
      <w:r w:rsidRPr="00BD0B5E">
        <w:rPr>
          <w:rFonts w:ascii="Arial" w:hAnsi="Arial" w:cs="Arial"/>
          <w:b/>
          <w:bCs/>
          <w:i/>
          <w:caps/>
          <w:color w:val="auto"/>
          <w:lang w:val="it-IT"/>
        </w:rPr>
        <w:t>- Premi</w:t>
      </w:r>
    </w:p>
    <w:p w:rsidR="00C720B8" w:rsidRPr="00BD0B5E" w:rsidRDefault="00C720B8">
      <w:pPr>
        <w:rPr>
          <w:rFonts w:ascii="Arial" w:hAnsi="Arial" w:cs="Arial"/>
          <w:color w:val="auto"/>
          <w:sz w:val="10"/>
          <w:szCs w:val="10"/>
          <w:lang w:val="it-IT"/>
        </w:rPr>
      </w:pPr>
    </w:p>
    <w:p w:rsidR="00A130CC" w:rsidRPr="00BD0B5E" w:rsidRDefault="00A130CC" w:rsidP="00A130CC">
      <w:pPr>
        <w:spacing w:line="276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Devono essere assegnati, come minimo, i seguenti premi d’onore:  </w:t>
      </w:r>
      <w:r w:rsidRPr="00BD0B5E">
        <w:rPr>
          <w:rFonts w:ascii="Arial" w:hAnsi="Arial" w:cs="Arial"/>
          <w:color w:val="auto"/>
          <w:sz w:val="16"/>
          <w:szCs w:val="16"/>
          <w:lang w:val="it-IT"/>
        </w:rPr>
        <w:t>(indicarne la natura)</w:t>
      </w:r>
    </w:p>
    <w:p w:rsidR="00A130CC" w:rsidRPr="00BD0B5E" w:rsidRDefault="00A130CC" w:rsidP="00A130CC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classifica Assoluta:  1°- 2°- 3°- 4°- 5°</w:t>
      </w:r>
      <w:r w:rsidR="005E4231" w:rsidRPr="00BD0B5E">
        <w:rPr>
          <w:rFonts w:ascii="Arial" w:hAnsi="Arial" w:cs="Arial"/>
          <w:color w:val="auto"/>
          <w:sz w:val="20"/>
          <w:szCs w:val="20"/>
        </w:rPr>
        <w:t xml:space="preserve">  (</w:t>
      </w:r>
      <w:permStart w:id="130" w:edGrp="everyone"/>
      <w:r w:rsidR="005E4231" w:rsidRPr="00BD0B5E">
        <w:rPr>
          <w:rFonts w:ascii="Arial" w:hAnsi="Arial" w:cs="Arial"/>
          <w:color w:val="auto"/>
          <w:sz w:val="20"/>
          <w:szCs w:val="20"/>
        </w:rPr>
        <w:t>_________________</w:t>
      </w:r>
      <w:permEnd w:id="130"/>
      <w:r w:rsidR="005E4231" w:rsidRPr="00BD0B5E">
        <w:rPr>
          <w:rFonts w:ascii="Arial" w:hAnsi="Arial" w:cs="Arial"/>
          <w:color w:val="auto"/>
          <w:sz w:val="20"/>
          <w:szCs w:val="20"/>
        </w:rPr>
        <w:t>)</w:t>
      </w:r>
    </w:p>
    <w:p w:rsidR="005E4231" w:rsidRPr="00BD0B5E" w:rsidRDefault="00A130CC" w:rsidP="00A130CC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 xml:space="preserve">classifiche di Gruppo:  1° </w:t>
      </w:r>
      <w:r w:rsidR="005E4231" w:rsidRPr="00BD0B5E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240DA1" w:rsidRPr="00BD0B5E">
        <w:rPr>
          <w:rFonts w:ascii="Arial" w:hAnsi="Arial" w:cs="Arial"/>
          <w:color w:val="auto"/>
          <w:sz w:val="10"/>
          <w:szCs w:val="10"/>
        </w:rPr>
        <w:t xml:space="preserve"> </w:t>
      </w:r>
      <w:r w:rsidR="005E4231" w:rsidRPr="00BD0B5E">
        <w:rPr>
          <w:rFonts w:ascii="Arial" w:hAnsi="Arial" w:cs="Arial"/>
          <w:color w:val="auto"/>
          <w:sz w:val="20"/>
          <w:szCs w:val="20"/>
        </w:rPr>
        <w:t xml:space="preserve">      (</w:t>
      </w:r>
      <w:permStart w:id="131" w:edGrp="everyone"/>
      <w:r w:rsidR="005E4231" w:rsidRPr="00BD0B5E">
        <w:rPr>
          <w:rFonts w:ascii="Arial" w:hAnsi="Arial" w:cs="Arial"/>
          <w:color w:val="auto"/>
          <w:sz w:val="20"/>
          <w:szCs w:val="20"/>
        </w:rPr>
        <w:t>_________________</w:t>
      </w:r>
      <w:permEnd w:id="131"/>
      <w:r w:rsidR="005E4231" w:rsidRPr="00BD0B5E">
        <w:rPr>
          <w:rFonts w:ascii="Arial" w:hAnsi="Arial" w:cs="Arial"/>
          <w:color w:val="auto"/>
          <w:sz w:val="20"/>
          <w:szCs w:val="20"/>
        </w:rPr>
        <w:t>)</w:t>
      </w:r>
    </w:p>
    <w:p w:rsidR="00A130CC" w:rsidRPr="00BD0B5E" w:rsidRDefault="00A130CC" w:rsidP="005E4231">
      <w:pPr>
        <w:pStyle w:val="Paragrafoelenco"/>
        <w:ind w:left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16"/>
          <w:szCs w:val="16"/>
        </w:rPr>
        <w:t>(purché vi siano almeno tre ammessi alla partenza; non cumulabile con la classifica Assoluta)</w:t>
      </w:r>
    </w:p>
    <w:p w:rsidR="00A130CC" w:rsidRPr="00BD0B5E" w:rsidRDefault="00A130CC" w:rsidP="00A130CC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classifiche di Classe:  1°- 2°- 3°</w:t>
      </w:r>
      <w:r w:rsidR="005E4231" w:rsidRPr="00BD0B5E">
        <w:rPr>
          <w:rFonts w:ascii="Arial" w:hAnsi="Arial" w:cs="Arial"/>
          <w:color w:val="auto"/>
          <w:sz w:val="20"/>
          <w:szCs w:val="20"/>
        </w:rPr>
        <w:t xml:space="preserve">          (</w:t>
      </w:r>
      <w:permStart w:id="132" w:edGrp="everyone"/>
      <w:r w:rsidR="005E4231" w:rsidRPr="00BD0B5E">
        <w:rPr>
          <w:rFonts w:ascii="Arial" w:hAnsi="Arial" w:cs="Arial"/>
          <w:color w:val="auto"/>
          <w:sz w:val="20"/>
          <w:szCs w:val="20"/>
        </w:rPr>
        <w:t>_________________</w:t>
      </w:r>
      <w:permEnd w:id="132"/>
      <w:r w:rsidR="005E4231" w:rsidRPr="00BD0B5E">
        <w:rPr>
          <w:rFonts w:ascii="Arial" w:hAnsi="Arial" w:cs="Arial"/>
          <w:color w:val="auto"/>
          <w:sz w:val="20"/>
          <w:szCs w:val="20"/>
        </w:rPr>
        <w:t>)</w:t>
      </w:r>
    </w:p>
    <w:p w:rsidR="005E4231" w:rsidRPr="00BD0B5E" w:rsidRDefault="00A130CC" w:rsidP="00A130CC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 xml:space="preserve">classifiche Attivita’ di Base (per ogni Classe):  1° </w:t>
      </w:r>
      <w:r w:rsidR="005E4231" w:rsidRPr="00BD0B5E">
        <w:rPr>
          <w:rFonts w:ascii="Arial" w:hAnsi="Arial" w:cs="Arial"/>
          <w:color w:val="auto"/>
          <w:sz w:val="20"/>
          <w:szCs w:val="20"/>
        </w:rPr>
        <w:t>(</w:t>
      </w:r>
      <w:permStart w:id="133" w:edGrp="everyone"/>
      <w:r w:rsidR="005E4231" w:rsidRPr="00BD0B5E">
        <w:rPr>
          <w:rFonts w:ascii="Arial" w:hAnsi="Arial" w:cs="Arial"/>
          <w:color w:val="auto"/>
          <w:sz w:val="20"/>
          <w:szCs w:val="20"/>
        </w:rPr>
        <w:t>_________________</w:t>
      </w:r>
      <w:permEnd w:id="133"/>
      <w:r w:rsidR="005E4231" w:rsidRPr="00BD0B5E">
        <w:rPr>
          <w:rFonts w:ascii="Arial" w:hAnsi="Arial" w:cs="Arial"/>
          <w:color w:val="auto"/>
          <w:sz w:val="20"/>
          <w:szCs w:val="20"/>
        </w:rPr>
        <w:t>)</w:t>
      </w:r>
    </w:p>
    <w:p w:rsidR="00A130CC" w:rsidRPr="00BD0B5E" w:rsidRDefault="00A130CC" w:rsidP="005E4231">
      <w:pPr>
        <w:pStyle w:val="Paragrafoelenco"/>
        <w:ind w:left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16"/>
          <w:szCs w:val="16"/>
        </w:rPr>
        <w:t>(purché vi siano almeno tre ammessi alla partenza)</w:t>
      </w:r>
    </w:p>
    <w:p w:rsidR="00E3308D" w:rsidRPr="00BD0B5E" w:rsidRDefault="00E3308D" w:rsidP="00E3308D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classifiche Autostoriche (per ogni Classe):  1° (</w:t>
      </w:r>
      <w:permStart w:id="134" w:edGrp="everyone"/>
      <w:r w:rsidRPr="00BD0B5E">
        <w:rPr>
          <w:rFonts w:ascii="Arial" w:hAnsi="Arial" w:cs="Arial"/>
          <w:color w:val="auto"/>
          <w:sz w:val="20"/>
          <w:szCs w:val="20"/>
        </w:rPr>
        <w:t>_________________</w:t>
      </w:r>
      <w:permEnd w:id="134"/>
      <w:r w:rsidRPr="00BD0B5E">
        <w:rPr>
          <w:rFonts w:ascii="Arial" w:hAnsi="Arial" w:cs="Arial"/>
          <w:color w:val="auto"/>
          <w:sz w:val="20"/>
          <w:szCs w:val="20"/>
        </w:rPr>
        <w:t>)</w:t>
      </w:r>
    </w:p>
    <w:p w:rsidR="00E3308D" w:rsidRPr="00BD0B5E" w:rsidRDefault="00E3308D" w:rsidP="00E3308D">
      <w:pPr>
        <w:pStyle w:val="Paragrafoelenco"/>
        <w:ind w:left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16"/>
          <w:szCs w:val="16"/>
        </w:rPr>
        <w:t>(purché vi siano almeno tre ammessi alla partenza)</w:t>
      </w:r>
    </w:p>
    <w:p w:rsidR="00E3308D" w:rsidRPr="00BD0B5E" w:rsidRDefault="00E3308D" w:rsidP="00A130CC">
      <w:pPr>
        <w:pStyle w:val="Paragrafoelenco"/>
        <w:numPr>
          <w:ilvl w:val="0"/>
          <w:numId w:val="9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>classifica Energie Alternative:</w:t>
      </w:r>
      <w:r w:rsidR="008D5951" w:rsidRPr="00BD0B5E">
        <w:rPr>
          <w:rFonts w:ascii="Arial" w:hAnsi="Arial" w:cs="Arial"/>
          <w:color w:val="auto"/>
          <w:sz w:val="20"/>
          <w:szCs w:val="20"/>
        </w:rPr>
        <w:t xml:space="preserve"> </w:t>
      </w:r>
      <w:r w:rsidRPr="00BD0B5E">
        <w:rPr>
          <w:rFonts w:ascii="Arial" w:hAnsi="Arial" w:cs="Arial"/>
          <w:color w:val="auto"/>
          <w:sz w:val="20"/>
          <w:szCs w:val="20"/>
        </w:rPr>
        <w:t xml:space="preserve"> 1°   </w:t>
      </w:r>
      <w:permStart w:id="135" w:edGrp="everyone"/>
      <w:r w:rsidRPr="00BD0B5E">
        <w:rPr>
          <w:rFonts w:ascii="Arial" w:hAnsi="Arial" w:cs="Arial"/>
          <w:color w:val="auto"/>
          <w:sz w:val="20"/>
          <w:szCs w:val="20"/>
        </w:rPr>
        <w:t>(_______________)</w:t>
      </w:r>
      <w:permEnd w:id="135"/>
    </w:p>
    <w:p w:rsidR="00A130CC" w:rsidRPr="00BD0B5E" w:rsidRDefault="00A130CC" w:rsidP="00A130CC">
      <w:pPr>
        <w:pStyle w:val="Paragrafoelenco"/>
        <w:numPr>
          <w:ilvl w:val="0"/>
          <w:numId w:val="9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BD0B5E">
        <w:rPr>
          <w:rFonts w:ascii="Arial" w:hAnsi="Arial" w:cs="Arial"/>
          <w:color w:val="auto"/>
          <w:sz w:val="20"/>
          <w:szCs w:val="20"/>
        </w:rPr>
        <w:t xml:space="preserve">classifica Diversamente Abili:  1° </w:t>
      </w:r>
      <w:r w:rsidR="00213C56" w:rsidRPr="00BD0B5E">
        <w:rPr>
          <w:rFonts w:ascii="Arial" w:hAnsi="Arial" w:cs="Arial"/>
          <w:color w:val="auto"/>
          <w:sz w:val="20"/>
          <w:szCs w:val="20"/>
        </w:rPr>
        <w:t xml:space="preserve">  </w:t>
      </w:r>
      <w:permStart w:id="136" w:edGrp="everyone"/>
      <w:r w:rsidR="00213C56" w:rsidRPr="00BD0B5E">
        <w:rPr>
          <w:rFonts w:ascii="Arial" w:hAnsi="Arial" w:cs="Arial"/>
          <w:color w:val="auto"/>
          <w:sz w:val="20"/>
          <w:szCs w:val="20"/>
        </w:rPr>
        <w:t>(_______________)</w:t>
      </w:r>
      <w:permEnd w:id="136"/>
    </w:p>
    <w:p w:rsidR="00A130CC" w:rsidRPr="00BD0B5E" w:rsidRDefault="00A130CC" w:rsidP="00A130CC">
      <w:pPr>
        <w:tabs>
          <w:tab w:val="left" w:pos="4358"/>
          <w:tab w:val="left" w:pos="5372"/>
          <w:tab w:val="center" w:pos="7560"/>
        </w:tabs>
        <w:spacing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t>E’ facoltà dell’Organizzatore incrementare i premi d’onore o prevedere ulteriori premi speciali (specificare):</w:t>
      </w:r>
    </w:p>
    <w:p w:rsidR="00A130CC" w:rsidRPr="00BD0B5E" w:rsidRDefault="00A130CC" w:rsidP="00A130CC">
      <w:pPr>
        <w:pStyle w:val="Paragrafoelenco"/>
        <w:numPr>
          <w:ilvl w:val="0"/>
          <w:numId w:val="9"/>
        </w:numPr>
        <w:spacing w:after="120" w:line="360" w:lineRule="auto"/>
        <w:ind w:left="284" w:hanging="284"/>
        <w:rPr>
          <w:rFonts w:ascii="Arial" w:hAnsi="Arial" w:cs="Arial"/>
          <w:color w:val="auto"/>
          <w:sz w:val="20"/>
          <w:szCs w:val="20"/>
          <w:u w:val="single"/>
        </w:rPr>
      </w:pPr>
      <w:permStart w:id="137" w:edGrp="everyone"/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permEnd w:id="137"/>
    </w:p>
    <w:p w:rsidR="00A130CC" w:rsidRPr="00BD0B5E" w:rsidRDefault="00A130CC" w:rsidP="00A130CC">
      <w:pPr>
        <w:pStyle w:val="Paragrafoelenco"/>
        <w:numPr>
          <w:ilvl w:val="0"/>
          <w:numId w:val="9"/>
        </w:numPr>
        <w:spacing w:after="120" w:line="360" w:lineRule="auto"/>
        <w:ind w:left="284" w:hanging="284"/>
        <w:rPr>
          <w:rFonts w:ascii="Arial" w:hAnsi="Arial" w:cs="Arial"/>
          <w:color w:val="auto"/>
          <w:sz w:val="20"/>
          <w:szCs w:val="20"/>
          <w:u w:val="single"/>
        </w:rPr>
      </w:pPr>
      <w:permStart w:id="138" w:edGrp="everyone"/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BD0B5E">
        <w:rPr>
          <w:rFonts w:ascii="Arial" w:hAnsi="Arial" w:cs="Arial"/>
          <w:color w:val="auto"/>
          <w:sz w:val="20"/>
          <w:szCs w:val="20"/>
          <w:u w:val="single"/>
        </w:rPr>
        <w:tab/>
      </w:r>
      <w:permEnd w:id="138"/>
    </w:p>
    <w:p w:rsidR="00A130CC" w:rsidRPr="00BD0B5E" w:rsidRDefault="00A130CC">
      <w:pPr>
        <w:rPr>
          <w:rFonts w:ascii="Arial" w:hAnsi="Arial" w:cs="Arial"/>
          <w:color w:val="auto"/>
          <w:sz w:val="20"/>
          <w:szCs w:val="20"/>
          <w:lang w:val="it-IT"/>
        </w:rPr>
      </w:pPr>
    </w:p>
    <w:p w:rsidR="00A130CC" w:rsidRPr="00BD0B5E" w:rsidRDefault="00A130CC">
      <w:pPr>
        <w:rPr>
          <w:rFonts w:ascii="Arial" w:hAnsi="Arial" w:cs="Arial"/>
          <w:color w:val="auto"/>
          <w:sz w:val="20"/>
          <w:szCs w:val="20"/>
          <w:lang w:val="it-IT"/>
        </w:rPr>
      </w:pPr>
    </w:p>
    <w:p w:rsidR="00A130CC" w:rsidRPr="00BD0B5E" w:rsidRDefault="00A130CC">
      <w:pPr>
        <w:rPr>
          <w:rFonts w:ascii="Arial" w:hAnsi="Arial" w:cs="Arial"/>
          <w:color w:val="auto"/>
          <w:sz w:val="20"/>
          <w:szCs w:val="20"/>
          <w:lang w:val="it-IT"/>
        </w:rPr>
      </w:pPr>
    </w:p>
    <w:p w:rsidR="00A130CC" w:rsidRPr="00BD0B5E" w:rsidRDefault="00A130CC">
      <w:pPr>
        <w:rPr>
          <w:rFonts w:ascii="Arial" w:hAnsi="Arial" w:cs="Arial"/>
          <w:color w:val="auto"/>
          <w:sz w:val="20"/>
          <w:szCs w:val="20"/>
          <w:lang w:val="it-IT"/>
        </w:rPr>
      </w:pPr>
    </w:p>
    <w:p w:rsidR="00A130CC" w:rsidRPr="00BD0B5E" w:rsidRDefault="00A130CC">
      <w:pPr>
        <w:rPr>
          <w:rFonts w:ascii="Arial" w:hAnsi="Arial" w:cs="Arial"/>
          <w:color w:val="auto"/>
          <w:sz w:val="20"/>
          <w:szCs w:val="20"/>
          <w:lang w:val="it-IT"/>
        </w:rPr>
      </w:pPr>
    </w:p>
    <w:p w:rsidR="00A130CC" w:rsidRPr="00BD0B5E" w:rsidRDefault="00A130CC">
      <w:pPr>
        <w:rPr>
          <w:rFonts w:ascii="Arial" w:hAnsi="Arial" w:cs="Arial"/>
          <w:color w:val="auto"/>
          <w:sz w:val="20"/>
          <w:szCs w:val="20"/>
          <w:lang w:val="it-IT"/>
        </w:rPr>
      </w:pPr>
    </w:p>
    <w:p w:rsidR="00A130CC" w:rsidRPr="00BD0B5E" w:rsidRDefault="00A130CC">
      <w:pPr>
        <w:rPr>
          <w:rFonts w:ascii="Arial" w:hAnsi="Arial" w:cs="Arial"/>
          <w:color w:val="auto"/>
          <w:sz w:val="20"/>
          <w:szCs w:val="20"/>
          <w:lang w:val="it-IT"/>
        </w:rPr>
      </w:pPr>
    </w:p>
    <w:p w:rsidR="001F769D" w:rsidRPr="00BD0B5E" w:rsidRDefault="001F769D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1F769D" w:rsidRPr="00BD0B5E" w:rsidRDefault="001F769D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1F769D" w:rsidRPr="00BD0B5E" w:rsidRDefault="001F769D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A130CC" w:rsidRPr="0066479D" w:rsidRDefault="00A130CC">
      <w:pPr>
        <w:suppressAutoHyphens w:val="0"/>
        <w:rPr>
          <w:rFonts w:ascii="Arial" w:hAnsi="Arial" w:cs="Arial"/>
          <w:color w:val="auto"/>
          <w:sz w:val="20"/>
          <w:szCs w:val="20"/>
          <w:lang w:val="it-IT"/>
        </w:rPr>
      </w:pPr>
      <w:r w:rsidRPr="00BD0B5E">
        <w:rPr>
          <w:rFonts w:ascii="Arial" w:hAnsi="Arial" w:cs="Arial"/>
          <w:color w:val="auto"/>
          <w:sz w:val="20"/>
          <w:szCs w:val="20"/>
          <w:lang w:val="it-IT"/>
        </w:rPr>
        <w:br w:type="page"/>
      </w: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2B036B" w:rsidRPr="0066479D" w:rsidRDefault="002B036B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2B036B" w:rsidRPr="0066479D" w:rsidRDefault="002B036B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2B036B" w:rsidRPr="0066479D" w:rsidRDefault="002B036B" w:rsidP="001F769D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suppressAutoHyphens w:val="0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Firma del Direttore di Gara (per accettazione e</w:t>
      </w: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  <w:t xml:space="preserve">                  Firma del legale rappresentante</w:t>
      </w: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per presa visione del presente Regolamento)</w:t>
      </w: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  <w:t>dell’Ente Organizzatore</w:t>
      </w:r>
    </w:p>
    <w:p w:rsidR="001F76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E3308D" w:rsidRDefault="00E3308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E3308D" w:rsidRPr="0066479D" w:rsidRDefault="00E3308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left" w:pos="3900"/>
          <w:tab w:val="left" w:pos="594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</w:t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  <w:t xml:space="preserve"> </w:t>
      </w: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</w:p>
    <w:p w:rsidR="001F769D" w:rsidRPr="0066479D" w:rsidRDefault="001F769D" w:rsidP="001F769D">
      <w:pPr>
        <w:tabs>
          <w:tab w:val="center" w:pos="7560"/>
        </w:tabs>
        <w:jc w:val="both"/>
        <w:rPr>
          <w:rFonts w:ascii="Arial" w:hAnsi="Arial" w:cs="Arial"/>
          <w:b/>
          <w:bCs/>
          <w:color w:val="auto"/>
          <w:sz w:val="16"/>
          <w:szCs w:val="16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jc w:val="both"/>
        <w:rPr>
          <w:rFonts w:ascii="Arial" w:hAnsi="Arial" w:cs="Arial"/>
          <w:b/>
          <w:bCs/>
          <w:color w:val="auto"/>
          <w:sz w:val="16"/>
          <w:szCs w:val="16"/>
          <w:lang w:val="it-IT"/>
        </w:rPr>
      </w:pPr>
    </w:p>
    <w:p w:rsidR="001F76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E3308D" w:rsidRPr="0066479D" w:rsidRDefault="00E3308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</w:t>
      </w:r>
      <w:r w:rsidR="00434BF8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</w:t>
      </w: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Firma per la Delegazione Regionale    </w:t>
      </w: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</w:r>
      <w:r w:rsidR="00743204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Firma legale rappresentante Co-O</w:t>
      </w: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rganizzatore</w:t>
      </w:r>
    </w:p>
    <w:p w:rsidR="001F76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E3308D" w:rsidRDefault="00E3308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E3308D" w:rsidRPr="0066479D" w:rsidRDefault="00E3308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240DA1" w:rsidRPr="0066479D" w:rsidRDefault="00240DA1" w:rsidP="00240DA1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240DA1" w:rsidRPr="0066479D" w:rsidRDefault="00240DA1" w:rsidP="00240DA1">
      <w:pPr>
        <w:tabs>
          <w:tab w:val="left" w:pos="3900"/>
          <w:tab w:val="left" w:pos="594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</w:t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  <w:t xml:space="preserve"> </w:t>
      </w: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66479D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</w:p>
    <w:p w:rsidR="00240DA1" w:rsidRPr="0066479D" w:rsidRDefault="00240DA1" w:rsidP="00240DA1">
      <w:pPr>
        <w:tabs>
          <w:tab w:val="center" w:pos="7560"/>
        </w:tabs>
        <w:jc w:val="both"/>
        <w:rPr>
          <w:rFonts w:ascii="Arial" w:hAnsi="Arial" w:cs="Arial"/>
          <w:b/>
          <w:bCs/>
          <w:color w:val="auto"/>
          <w:sz w:val="16"/>
          <w:szCs w:val="16"/>
          <w:lang w:val="it-IT"/>
        </w:rPr>
      </w:pPr>
    </w:p>
    <w:p w:rsidR="00240DA1" w:rsidRPr="0066479D" w:rsidRDefault="00240DA1" w:rsidP="00240DA1">
      <w:pPr>
        <w:tabs>
          <w:tab w:val="center" w:pos="7560"/>
        </w:tabs>
        <w:jc w:val="both"/>
        <w:rPr>
          <w:rFonts w:ascii="Arial" w:hAnsi="Arial" w:cs="Arial"/>
          <w:b/>
          <w:bCs/>
          <w:color w:val="auto"/>
          <w:sz w:val="16"/>
          <w:szCs w:val="16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                                                          VISTO SI APPROVA</w:t>
      </w: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                                      IL SEGRETARIO DEGLI ORGANI SPORTIVI ACI</w:t>
      </w:r>
    </w:p>
    <w:p w:rsidR="001F769D" w:rsidRPr="006647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                                                              Marco Ferrari</w:t>
      </w:r>
    </w:p>
    <w:p w:rsidR="001F769D" w:rsidRDefault="001F769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E3308D" w:rsidRDefault="00E3308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E3308D" w:rsidRDefault="00E3308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E3308D" w:rsidRPr="0066479D" w:rsidRDefault="00E3308D" w:rsidP="001F769D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1F769D" w:rsidRPr="0066479D" w:rsidRDefault="001F769D" w:rsidP="001F769D">
      <w:pPr>
        <w:tabs>
          <w:tab w:val="left" w:pos="3900"/>
          <w:tab w:val="left" w:pos="5940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="00240DA1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                          </w:t>
      </w:r>
      <w:r w:rsidRPr="0066479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            ______________________________</w:t>
      </w:r>
    </w:p>
    <w:p w:rsidR="001F769D" w:rsidRPr="0066479D" w:rsidRDefault="001F769D" w:rsidP="001F769D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1F769D" w:rsidRDefault="001F769D" w:rsidP="001F769D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7406A2" w:rsidRPr="0066479D" w:rsidRDefault="007406A2" w:rsidP="001F769D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7406A2" w:rsidRDefault="007406A2" w:rsidP="007406A2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Il presente Regolamento Particolare di gara del Minislalom denominato </w:t>
      </w:r>
      <w:permStart w:id="139" w:edGrp="everyone"/>
      <w:r>
        <w:rPr>
          <w:rFonts w:ascii="Arial" w:hAnsi="Arial" w:cs="Arial"/>
          <w:b/>
          <w:bCs/>
          <w:sz w:val="22"/>
          <w:szCs w:val="22"/>
          <w:lang w:val="it-IT"/>
        </w:rPr>
        <w:t>_________________</w:t>
      </w:r>
    </w:p>
    <w:p w:rsidR="007406A2" w:rsidRDefault="007406A2" w:rsidP="007406A2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_______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____________</w:t>
      </w:r>
      <w:r w:rsidR="00D008DE">
        <w:rPr>
          <w:rFonts w:ascii="Arial" w:hAnsi="Arial" w:cs="Arial"/>
          <w:b/>
          <w:bCs/>
          <w:sz w:val="22"/>
          <w:szCs w:val="22"/>
          <w:u w:val="single"/>
          <w:lang w:val="it-IT"/>
        </w:rPr>
        <w:t>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_______________________ </w:t>
      </w:r>
      <w:permEnd w:id="139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da svolgersi in data </w:t>
      </w:r>
      <w:permStart w:id="140" w:edGrp="everyone"/>
      <w:r>
        <w:rPr>
          <w:rFonts w:ascii="Arial" w:hAnsi="Arial" w:cs="Arial"/>
          <w:b/>
          <w:bCs/>
          <w:sz w:val="22"/>
          <w:szCs w:val="22"/>
          <w:lang w:val="it-IT"/>
        </w:rPr>
        <w:t>_______________</w:t>
      </w:r>
      <w:permEnd w:id="140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1F769D" w:rsidRPr="007406A2" w:rsidRDefault="007406A2" w:rsidP="007406A2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é stato approvato in data ______________ con numero di  approvazione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RM/            /</w:t>
      </w:r>
      <w:r w:rsidRPr="00AF0E62"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>201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>9</w:t>
      </w:r>
    </w:p>
    <w:sectPr w:rsidR="001F769D" w:rsidRPr="007406A2" w:rsidSect="00DF7058">
      <w:headerReference w:type="default" r:id="rId9"/>
      <w:footerReference w:type="default" r:id="rId10"/>
      <w:pgSz w:w="11906" w:h="16838"/>
      <w:pgMar w:top="567" w:right="1134" w:bottom="567" w:left="1134" w:header="0" w:footer="258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6B" w:rsidRDefault="005C496B" w:rsidP="00C720B8">
      <w:r>
        <w:separator/>
      </w:r>
    </w:p>
  </w:endnote>
  <w:endnote w:type="continuationSeparator" w:id="0">
    <w:p w:rsidR="005C496B" w:rsidRDefault="005C496B" w:rsidP="00C7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6B" w:rsidRDefault="005F6A45">
    <w:pPr>
      <w:pStyle w:val="Pidipagina"/>
    </w:pPr>
    <w:r w:rsidRPr="005F6A45">
      <w:pict>
        <v:rect id="_x0000_s2049" style="position:absolute;margin-left:0;margin-top:.5pt;width:19.25pt;height:11.55pt;z-index:251657728;mso-wrap-distance-left:0;mso-wrap-distance-right:0;mso-position-horizontal:center" strokeweight="0">
          <v:fill opacity="0"/>
          <v:textbox inset="0,0,0,0">
            <w:txbxContent>
              <w:p w:rsidR="005C496B" w:rsidRDefault="005F6A45" w:rsidP="00626A79">
                <w:pPr>
                  <w:pStyle w:val="Pidipagina"/>
                  <w:jc w:val="center"/>
                </w:pPr>
                <w:fldSimple w:instr="PAGE">
                  <w:r w:rsidR="002720AC">
                    <w:rPr>
                      <w:noProof/>
                    </w:rPr>
                    <w:t>12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6B" w:rsidRDefault="005C496B" w:rsidP="00C720B8">
      <w:r>
        <w:separator/>
      </w:r>
    </w:p>
  </w:footnote>
  <w:footnote w:type="continuationSeparator" w:id="0">
    <w:p w:rsidR="005C496B" w:rsidRDefault="005C496B" w:rsidP="00C7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6B" w:rsidRDefault="005C496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0C"/>
    <w:multiLevelType w:val="multilevel"/>
    <w:tmpl w:val="3EF6F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0E0FFF"/>
    <w:multiLevelType w:val="hybridMultilevel"/>
    <w:tmpl w:val="73C4B83A"/>
    <w:lvl w:ilvl="0" w:tplc="B8CC08C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42D77"/>
    <w:multiLevelType w:val="hybridMultilevel"/>
    <w:tmpl w:val="9F588E70"/>
    <w:lvl w:ilvl="0" w:tplc="DC264E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73AF"/>
    <w:multiLevelType w:val="multilevel"/>
    <w:tmpl w:val="713226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4">
    <w:nsid w:val="57B158A7"/>
    <w:multiLevelType w:val="hybridMultilevel"/>
    <w:tmpl w:val="D6AACCF8"/>
    <w:lvl w:ilvl="0" w:tplc="80C80C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807DF"/>
    <w:multiLevelType w:val="hybridMultilevel"/>
    <w:tmpl w:val="CEB69194"/>
    <w:lvl w:ilvl="0" w:tplc="AC62A9F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57047"/>
    <w:multiLevelType w:val="multilevel"/>
    <w:tmpl w:val="24DC7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5161C7"/>
    <w:multiLevelType w:val="hybridMultilevel"/>
    <w:tmpl w:val="72A6A964"/>
    <w:lvl w:ilvl="0" w:tplc="DCC4F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B39FF"/>
    <w:multiLevelType w:val="multilevel"/>
    <w:tmpl w:val="543614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F1170FD"/>
    <w:multiLevelType w:val="hybridMultilevel"/>
    <w:tmpl w:val="F8F2EDA2"/>
    <w:lvl w:ilvl="0" w:tplc="B55E546A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readOnly" w:enforcement="1" w:cryptProviderType="rsaFull" w:cryptAlgorithmClass="hash" w:cryptAlgorithmType="typeAny" w:cryptAlgorithmSid="4" w:cryptSpinCount="100000" w:hash="OUJR2UqVVZLWHr6ZCOUBmkddQkY=" w:salt="StHbgr2T7KKazRA0psCtMw=="/>
  <w:defaultTabStop w:val="720"/>
  <w:hyphenationZone w:val="283"/>
  <w:characterSpacingControl w:val="doNotCompress"/>
  <w:hdrShapeDefaults>
    <o:shapedefaults v:ext="edit" spidmax="2051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0B8"/>
    <w:rsid w:val="00002908"/>
    <w:rsid w:val="000039AA"/>
    <w:rsid w:val="0000492F"/>
    <w:rsid w:val="00006BF1"/>
    <w:rsid w:val="00007A54"/>
    <w:rsid w:val="00023C22"/>
    <w:rsid w:val="00031FD5"/>
    <w:rsid w:val="00036D0C"/>
    <w:rsid w:val="0005429A"/>
    <w:rsid w:val="000706BD"/>
    <w:rsid w:val="000726CA"/>
    <w:rsid w:val="0007551A"/>
    <w:rsid w:val="0008132A"/>
    <w:rsid w:val="00083DE4"/>
    <w:rsid w:val="00086781"/>
    <w:rsid w:val="00092BEE"/>
    <w:rsid w:val="000A0166"/>
    <w:rsid w:val="000A62F8"/>
    <w:rsid w:val="000B11CB"/>
    <w:rsid w:val="000C46A8"/>
    <w:rsid w:val="000C68A3"/>
    <w:rsid w:val="000D325A"/>
    <w:rsid w:val="000F5ABC"/>
    <w:rsid w:val="001013FE"/>
    <w:rsid w:val="00105026"/>
    <w:rsid w:val="00120F85"/>
    <w:rsid w:val="0012131E"/>
    <w:rsid w:val="00137DC8"/>
    <w:rsid w:val="001462F7"/>
    <w:rsid w:val="00146C1D"/>
    <w:rsid w:val="00155DFD"/>
    <w:rsid w:val="001663E4"/>
    <w:rsid w:val="00170C58"/>
    <w:rsid w:val="0017447E"/>
    <w:rsid w:val="00175137"/>
    <w:rsid w:val="001772EE"/>
    <w:rsid w:val="00180AAC"/>
    <w:rsid w:val="0018564E"/>
    <w:rsid w:val="00193DF2"/>
    <w:rsid w:val="001964F4"/>
    <w:rsid w:val="001B077C"/>
    <w:rsid w:val="001B1C29"/>
    <w:rsid w:val="001B32D0"/>
    <w:rsid w:val="001B50A5"/>
    <w:rsid w:val="001B7128"/>
    <w:rsid w:val="001C45E4"/>
    <w:rsid w:val="001F0748"/>
    <w:rsid w:val="001F3BEF"/>
    <w:rsid w:val="001F769D"/>
    <w:rsid w:val="002020B9"/>
    <w:rsid w:val="00213C56"/>
    <w:rsid w:val="00223099"/>
    <w:rsid w:val="002254B1"/>
    <w:rsid w:val="00232750"/>
    <w:rsid w:val="00240DA1"/>
    <w:rsid w:val="0024733F"/>
    <w:rsid w:val="002720AC"/>
    <w:rsid w:val="00286B5B"/>
    <w:rsid w:val="00291FE0"/>
    <w:rsid w:val="002A226C"/>
    <w:rsid w:val="002B036B"/>
    <w:rsid w:val="002B4368"/>
    <w:rsid w:val="002C1027"/>
    <w:rsid w:val="002C6818"/>
    <w:rsid w:val="002D7AC7"/>
    <w:rsid w:val="002E5653"/>
    <w:rsid w:val="002E7047"/>
    <w:rsid w:val="002F2D42"/>
    <w:rsid w:val="002F3D9D"/>
    <w:rsid w:val="002F6F29"/>
    <w:rsid w:val="0030505A"/>
    <w:rsid w:val="00311099"/>
    <w:rsid w:val="00331EE8"/>
    <w:rsid w:val="00342F20"/>
    <w:rsid w:val="003433A0"/>
    <w:rsid w:val="00343A0B"/>
    <w:rsid w:val="00345E1E"/>
    <w:rsid w:val="003553C1"/>
    <w:rsid w:val="00363EB5"/>
    <w:rsid w:val="003775DB"/>
    <w:rsid w:val="00394078"/>
    <w:rsid w:val="003A2030"/>
    <w:rsid w:val="003B5BAF"/>
    <w:rsid w:val="003C0690"/>
    <w:rsid w:val="003C399C"/>
    <w:rsid w:val="003D246D"/>
    <w:rsid w:val="003F0FD3"/>
    <w:rsid w:val="003F2A1B"/>
    <w:rsid w:val="00400BBD"/>
    <w:rsid w:val="00434BF8"/>
    <w:rsid w:val="00434DA1"/>
    <w:rsid w:val="00442F37"/>
    <w:rsid w:val="00443711"/>
    <w:rsid w:val="004458DC"/>
    <w:rsid w:val="0045261D"/>
    <w:rsid w:val="00454599"/>
    <w:rsid w:val="00454B39"/>
    <w:rsid w:val="0047285B"/>
    <w:rsid w:val="00475D87"/>
    <w:rsid w:val="00487E55"/>
    <w:rsid w:val="00493757"/>
    <w:rsid w:val="004A1D99"/>
    <w:rsid w:val="004B4A5B"/>
    <w:rsid w:val="004D2160"/>
    <w:rsid w:val="004E4BB5"/>
    <w:rsid w:val="004F1F3D"/>
    <w:rsid w:val="00501AC3"/>
    <w:rsid w:val="005058CD"/>
    <w:rsid w:val="005070C6"/>
    <w:rsid w:val="00517DA1"/>
    <w:rsid w:val="00527EF2"/>
    <w:rsid w:val="00535B04"/>
    <w:rsid w:val="00536103"/>
    <w:rsid w:val="00544C37"/>
    <w:rsid w:val="0054537F"/>
    <w:rsid w:val="00550481"/>
    <w:rsid w:val="00566D14"/>
    <w:rsid w:val="00573AE5"/>
    <w:rsid w:val="0058396E"/>
    <w:rsid w:val="00596153"/>
    <w:rsid w:val="00596A26"/>
    <w:rsid w:val="005B6234"/>
    <w:rsid w:val="005B77E4"/>
    <w:rsid w:val="005C496B"/>
    <w:rsid w:val="005D645A"/>
    <w:rsid w:val="005E4231"/>
    <w:rsid w:val="005F4799"/>
    <w:rsid w:val="005F6A45"/>
    <w:rsid w:val="00604DAF"/>
    <w:rsid w:val="006071F3"/>
    <w:rsid w:val="00607607"/>
    <w:rsid w:val="00613FE7"/>
    <w:rsid w:val="00626A79"/>
    <w:rsid w:val="00626BA7"/>
    <w:rsid w:val="0062729F"/>
    <w:rsid w:val="00633CD8"/>
    <w:rsid w:val="006501DD"/>
    <w:rsid w:val="00654615"/>
    <w:rsid w:val="00662635"/>
    <w:rsid w:val="00663B84"/>
    <w:rsid w:val="0066479D"/>
    <w:rsid w:val="00692D7F"/>
    <w:rsid w:val="006C050E"/>
    <w:rsid w:val="006C7902"/>
    <w:rsid w:val="006D1696"/>
    <w:rsid w:val="006D2952"/>
    <w:rsid w:val="006E0E99"/>
    <w:rsid w:val="00700FE2"/>
    <w:rsid w:val="007031EC"/>
    <w:rsid w:val="00703311"/>
    <w:rsid w:val="00707FA3"/>
    <w:rsid w:val="00716DE6"/>
    <w:rsid w:val="00717F0A"/>
    <w:rsid w:val="007221C3"/>
    <w:rsid w:val="00726B61"/>
    <w:rsid w:val="007406A2"/>
    <w:rsid w:val="00743204"/>
    <w:rsid w:val="00750AC2"/>
    <w:rsid w:val="00761EC2"/>
    <w:rsid w:val="00777ABB"/>
    <w:rsid w:val="0078707C"/>
    <w:rsid w:val="00793561"/>
    <w:rsid w:val="00794401"/>
    <w:rsid w:val="007A059C"/>
    <w:rsid w:val="007B07FE"/>
    <w:rsid w:val="007C21F2"/>
    <w:rsid w:val="007D17EE"/>
    <w:rsid w:val="007D528A"/>
    <w:rsid w:val="007E74DD"/>
    <w:rsid w:val="007F686F"/>
    <w:rsid w:val="00800F2F"/>
    <w:rsid w:val="0080477A"/>
    <w:rsid w:val="00827C09"/>
    <w:rsid w:val="00830218"/>
    <w:rsid w:val="00844652"/>
    <w:rsid w:val="00851B7C"/>
    <w:rsid w:val="00853F72"/>
    <w:rsid w:val="008748D7"/>
    <w:rsid w:val="008873B8"/>
    <w:rsid w:val="0089051F"/>
    <w:rsid w:val="0089403A"/>
    <w:rsid w:val="008A67C3"/>
    <w:rsid w:val="008C024B"/>
    <w:rsid w:val="008C040F"/>
    <w:rsid w:val="008D01C3"/>
    <w:rsid w:val="008D5951"/>
    <w:rsid w:val="008F2F30"/>
    <w:rsid w:val="00912ED8"/>
    <w:rsid w:val="00917101"/>
    <w:rsid w:val="009216FC"/>
    <w:rsid w:val="00923B16"/>
    <w:rsid w:val="00931A9C"/>
    <w:rsid w:val="00935D5B"/>
    <w:rsid w:val="009473BC"/>
    <w:rsid w:val="00954CFC"/>
    <w:rsid w:val="0096776C"/>
    <w:rsid w:val="009768D3"/>
    <w:rsid w:val="009A1874"/>
    <w:rsid w:val="009A5D10"/>
    <w:rsid w:val="009B6BCD"/>
    <w:rsid w:val="009C1AF7"/>
    <w:rsid w:val="009D0FD5"/>
    <w:rsid w:val="009F0BAF"/>
    <w:rsid w:val="009F0CFB"/>
    <w:rsid w:val="009F791E"/>
    <w:rsid w:val="00A05F9C"/>
    <w:rsid w:val="00A068AD"/>
    <w:rsid w:val="00A07A45"/>
    <w:rsid w:val="00A10A87"/>
    <w:rsid w:val="00A130CC"/>
    <w:rsid w:val="00A157C1"/>
    <w:rsid w:val="00A22447"/>
    <w:rsid w:val="00A37C45"/>
    <w:rsid w:val="00A415C6"/>
    <w:rsid w:val="00A52687"/>
    <w:rsid w:val="00A72F11"/>
    <w:rsid w:val="00A807E5"/>
    <w:rsid w:val="00A9274C"/>
    <w:rsid w:val="00AB11DC"/>
    <w:rsid w:val="00AB1A50"/>
    <w:rsid w:val="00AB2154"/>
    <w:rsid w:val="00AC69BE"/>
    <w:rsid w:val="00AD65E2"/>
    <w:rsid w:val="00AE1E5C"/>
    <w:rsid w:val="00AF0E62"/>
    <w:rsid w:val="00AF2A26"/>
    <w:rsid w:val="00B004DC"/>
    <w:rsid w:val="00B0214F"/>
    <w:rsid w:val="00B02233"/>
    <w:rsid w:val="00B07155"/>
    <w:rsid w:val="00B2118E"/>
    <w:rsid w:val="00B23657"/>
    <w:rsid w:val="00B32FAE"/>
    <w:rsid w:val="00B33D8F"/>
    <w:rsid w:val="00B6129A"/>
    <w:rsid w:val="00B72075"/>
    <w:rsid w:val="00B87057"/>
    <w:rsid w:val="00B92875"/>
    <w:rsid w:val="00BB05A6"/>
    <w:rsid w:val="00BC13B3"/>
    <w:rsid w:val="00BC407E"/>
    <w:rsid w:val="00BC60AA"/>
    <w:rsid w:val="00BD0B5E"/>
    <w:rsid w:val="00BD1D70"/>
    <w:rsid w:val="00BD3270"/>
    <w:rsid w:val="00BE0601"/>
    <w:rsid w:val="00BF0C4F"/>
    <w:rsid w:val="00C36107"/>
    <w:rsid w:val="00C361BE"/>
    <w:rsid w:val="00C455E5"/>
    <w:rsid w:val="00C537FC"/>
    <w:rsid w:val="00C575B6"/>
    <w:rsid w:val="00C6501F"/>
    <w:rsid w:val="00C720B8"/>
    <w:rsid w:val="00C92D7E"/>
    <w:rsid w:val="00C9329B"/>
    <w:rsid w:val="00CC0C9A"/>
    <w:rsid w:val="00CC18F3"/>
    <w:rsid w:val="00CD3259"/>
    <w:rsid w:val="00CE5E51"/>
    <w:rsid w:val="00CF6CCA"/>
    <w:rsid w:val="00D008DE"/>
    <w:rsid w:val="00D04735"/>
    <w:rsid w:val="00D052EE"/>
    <w:rsid w:val="00D055A3"/>
    <w:rsid w:val="00D06F3D"/>
    <w:rsid w:val="00D220F5"/>
    <w:rsid w:val="00D27E88"/>
    <w:rsid w:val="00D503B1"/>
    <w:rsid w:val="00D7231B"/>
    <w:rsid w:val="00D73D2B"/>
    <w:rsid w:val="00D84396"/>
    <w:rsid w:val="00D8528D"/>
    <w:rsid w:val="00D92304"/>
    <w:rsid w:val="00D92B43"/>
    <w:rsid w:val="00DA6EBF"/>
    <w:rsid w:val="00DB1692"/>
    <w:rsid w:val="00DB7344"/>
    <w:rsid w:val="00DC31D9"/>
    <w:rsid w:val="00DC5DF9"/>
    <w:rsid w:val="00DE1133"/>
    <w:rsid w:val="00DF7058"/>
    <w:rsid w:val="00E0663C"/>
    <w:rsid w:val="00E07F1F"/>
    <w:rsid w:val="00E11C1F"/>
    <w:rsid w:val="00E250FF"/>
    <w:rsid w:val="00E30D1E"/>
    <w:rsid w:val="00E3308D"/>
    <w:rsid w:val="00E349D9"/>
    <w:rsid w:val="00E35CF4"/>
    <w:rsid w:val="00E36247"/>
    <w:rsid w:val="00E42C00"/>
    <w:rsid w:val="00E800A8"/>
    <w:rsid w:val="00E8282A"/>
    <w:rsid w:val="00E87327"/>
    <w:rsid w:val="00E87D62"/>
    <w:rsid w:val="00E938FC"/>
    <w:rsid w:val="00E95815"/>
    <w:rsid w:val="00E95ECB"/>
    <w:rsid w:val="00EC6984"/>
    <w:rsid w:val="00ED1012"/>
    <w:rsid w:val="00ED1DE4"/>
    <w:rsid w:val="00ED442A"/>
    <w:rsid w:val="00ED575D"/>
    <w:rsid w:val="00EE694D"/>
    <w:rsid w:val="00EF0396"/>
    <w:rsid w:val="00F01837"/>
    <w:rsid w:val="00F20770"/>
    <w:rsid w:val="00F2485C"/>
    <w:rsid w:val="00F33B10"/>
    <w:rsid w:val="00F35F58"/>
    <w:rsid w:val="00F4036B"/>
    <w:rsid w:val="00F40C2D"/>
    <w:rsid w:val="00F40F83"/>
    <w:rsid w:val="00F41979"/>
    <w:rsid w:val="00F4683C"/>
    <w:rsid w:val="00F46E26"/>
    <w:rsid w:val="00F614D0"/>
    <w:rsid w:val="00F81472"/>
    <w:rsid w:val="00F84DF2"/>
    <w:rsid w:val="00FB7659"/>
    <w:rsid w:val="00FB7DE6"/>
    <w:rsid w:val="00FE7203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A9"/>
    <w:pPr>
      <w:suppressAutoHyphens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8903A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903A9"/>
    <w:pPr>
      <w:keepNext/>
      <w:tabs>
        <w:tab w:val="center" w:pos="4385"/>
        <w:tab w:val="center" w:pos="6938"/>
        <w:tab w:val="center" w:pos="942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903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8903A9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8903A9"/>
    <w:pPr>
      <w:keepNext/>
      <w:tabs>
        <w:tab w:val="left" w:pos="5272"/>
      </w:tabs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8903A9"/>
    <w:pPr>
      <w:keepNext/>
      <w:tabs>
        <w:tab w:val="left" w:pos="5272"/>
      </w:tabs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99"/>
    <w:qFormat/>
    <w:rsid w:val="008903A9"/>
    <w:pPr>
      <w:keepNext/>
      <w:jc w:val="center"/>
      <w:outlineLvl w:val="6"/>
    </w:pPr>
  </w:style>
  <w:style w:type="paragraph" w:styleId="Titolo8">
    <w:name w:val="heading 8"/>
    <w:basedOn w:val="Normale"/>
    <w:link w:val="Titolo8Carattere"/>
    <w:uiPriority w:val="99"/>
    <w:qFormat/>
    <w:rsid w:val="008903A9"/>
    <w:pPr>
      <w:keepNext/>
      <w:tabs>
        <w:tab w:val="left" w:pos="3117"/>
      </w:tabs>
      <w:ind w:left="360"/>
      <w:outlineLvl w:val="7"/>
    </w:pPr>
    <w:rPr>
      <w:i/>
      <w:iCs/>
    </w:rPr>
  </w:style>
  <w:style w:type="paragraph" w:styleId="Titolo9">
    <w:name w:val="heading 9"/>
    <w:basedOn w:val="Normale"/>
    <w:link w:val="Titolo9Carattere"/>
    <w:uiPriority w:val="99"/>
    <w:qFormat/>
    <w:rsid w:val="008903A9"/>
    <w:pPr>
      <w:keepNext/>
      <w:widowControl w:val="0"/>
      <w:tabs>
        <w:tab w:val="left" w:pos="567"/>
        <w:tab w:val="left" w:pos="1134"/>
        <w:tab w:val="right" w:pos="6690"/>
      </w:tabs>
      <w:spacing w:line="160" w:lineRule="atLeast"/>
      <w:ind w:left="1276" w:right="283" w:hanging="850"/>
      <w:jc w:val="both"/>
      <w:textAlignment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customStyle="1" w:styleId="Titolo2Carattere">
    <w:name w:val="Titolo 2 Carattere"/>
    <w:link w:val="Titolo2"/>
    <w:uiPriority w:val="99"/>
    <w:qFormat/>
    <w:rsid w:val="008903A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Titolo3Carattere">
    <w:name w:val="Titolo 3 Carattere"/>
    <w:link w:val="Titolo3"/>
    <w:uiPriority w:val="99"/>
    <w:qFormat/>
    <w:rsid w:val="008903A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9"/>
    <w:qFormat/>
    <w:rsid w:val="008903A9"/>
    <w:rPr>
      <w:rFonts w:ascii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9"/>
    <w:qFormat/>
    <w:rsid w:val="008903A9"/>
    <w:rPr>
      <w:rFonts w:ascii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itolo6Carattere">
    <w:name w:val="Titolo 6 Carattere"/>
    <w:link w:val="Titolo6"/>
    <w:uiPriority w:val="99"/>
    <w:qFormat/>
    <w:rsid w:val="008903A9"/>
    <w:rPr>
      <w:rFonts w:ascii="Times New Roman" w:hAnsi="Times New Roman" w:cs="Times New Roman"/>
      <w:b/>
      <w:bCs/>
      <w:color w:val="000000"/>
      <w:lang w:val="en-US"/>
    </w:rPr>
  </w:style>
  <w:style w:type="character" w:customStyle="1" w:styleId="Titolo7Carattere">
    <w:name w:val="Titolo 7 Carattere"/>
    <w:link w:val="Titolo7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9"/>
    <w:qFormat/>
    <w:rsid w:val="008903A9"/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9"/>
    <w:qFormat/>
    <w:rsid w:val="008903A9"/>
    <w:rPr>
      <w:rFonts w:ascii="Cambria" w:hAnsi="Cambria" w:cs="Cambria"/>
      <w:color w:val="000000"/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umeropagina">
    <w:name w:val="page number"/>
    <w:uiPriority w:val="99"/>
    <w:qFormat/>
    <w:rsid w:val="008903A9"/>
    <w:rPr>
      <w:rFonts w:ascii="Times New Roman" w:hAnsi="Times New Roman" w:cs="Times New Roman"/>
    </w:rPr>
  </w:style>
  <w:style w:type="character" w:customStyle="1" w:styleId="CorpodeltestoCarattere">
    <w:name w:val="Corpo del testo Carattere"/>
    <w:link w:val="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ntestazioneCarattere">
    <w:name w:val="Intestazione Carattere"/>
    <w:link w:val="Intestazione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rpodeltesto3Carattere">
    <w:name w:val="Corpo del testo 3 Carattere"/>
    <w:link w:val="Corpodeltesto3"/>
    <w:uiPriority w:val="99"/>
    <w:qFormat/>
    <w:rsid w:val="008903A9"/>
    <w:rPr>
      <w:rFonts w:ascii="Times New Roman" w:hAnsi="Times New Roman" w:cs="Times New Roman"/>
      <w:color w:val="000000"/>
      <w:sz w:val="16"/>
      <w:szCs w:val="16"/>
      <w:lang w:val="en-US"/>
    </w:rPr>
  </w:style>
  <w:style w:type="character" w:customStyle="1" w:styleId="TitoloCarattere">
    <w:name w:val="Titolo Carattere"/>
    <w:link w:val="Titolo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styleId="Enfasigrassetto">
    <w:name w:val="Strong"/>
    <w:uiPriority w:val="99"/>
    <w:qFormat/>
    <w:rsid w:val="008903A9"/>
    <w:rPr>
      <w:rFonts w:ascii="Times New Roman" w:hAnsi="Times New Roman" w:cs="Times New Roman"/>
      <w:b/>
      <w:bCs/>
    </w:rPr>
  </w:style>
  <w:style w:type="character" w:customStyle="1" w:styleId="Corpodeltesto2Carattere">
    <w:name w:val="Corpo del testo 2 Carattere"/>
    <w:link w:val="Corpodeltesto2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0890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ListLabel1">
    <w:name w:val="ListLabel 1"/>
    <w:qFormat/>
    <w:rsid w:val="008B4C24"/>
    <w:rPr>
      <w:rFonts w:eastAsia="Times New Roman"/>
      <w:sz w:val="20"/>
      <w:szCs w:val="20"/>
    </w:rPr>
  </w:style>
  <w:style w:type="character" w:customStyle="1" w:styleId="ListLabel2">
    <w:name w:val="ListLabel 2"/>
    <w:qFormat/>
    <w:rsid w:val="008B4C24"/>
    <w:rPr>
      <w:rFonts w:cs="Courier New"/>
    </w:rPr>
  </w:style>
  <w:style w:type="character" w:customStyle="1" w:styleId="ListLabel3">
    <w:name w:val="ListLabel 3"/>
    <w:qFormat/>
    <w:rsid w:val="008B4C24"/>
    <w:rPr>
      <w:rFonts w:cs="Wingdings"/>
    </w:rPr>
  </w:style>
  <w:style w:type="character" w:customStyle="1" w:styleId="ListLabel4">
    <w:name w:val="ListLabel 4"/>
    <w:qFormat/>
    <w:rsid w:val="008B4C24"/>
    <w:rPr>
      <w:rFonts w:ascii="Arial" w:hAnsi="Arial" w:cs="Symbol"/>
      <w:sz w:val="20"/>
    </w:rPr>
  </w:style>
  <w:style w:type="character" w:customStyle="1" w:styleId="ListLabel5">
    <w:name w:val="ListLabel 5"/>
    <w:qFormat/>
    <w:rsid w:val="008B4C24"/>
    <w:rPr>
      <w:rFonts w:eastAsia="Times New Roman"/>
    </w:rPr>
  </w:style>
  <w:style w:type="character" w:customStyle="1" w:styleId="ListLabel6">
    <w:name w:val="ListLabel 6"/>
    <w:qFormat/>
    <w:rsid w:val="008B4C24"/>
    <w:rPr>
      <w:rFonts w:ascii="Arial" w:hAnsi="Arial" w:cs="Times New Roman"/>
      <w:sz w:val="16"/>
    </w:rPr>
  </w:style>
  <w:style w:type="character" w:customStyle="1" w:styleId="ListLabel7">
    <w:name w:val="ListLabel 7"/>
    <w:qFormat/>
    <w:rsid w:val="008B4C24"/>
    <w:rPr>
      <w:rFonts w:eastAsia="Times New Roman"/>
      <w:color w:val="FF0000"/>
    </w:rPr>
  </w:style>
  <w:style w:type="character" w:customStyle="1" w:styleId="ListLabel8">
    <w:name w:val="ListLabel 8"/>
    <w:qFormat/>
    <w:rsid w:val="008B4C24"/>
    <w:rPr>
      <w:rFonts w:eastAsia="Times New Roman"/>
      <w:color w:val="00000A"/>
      <w:sz w:val="18"/>
      <w:szCs w:val="18"/>
    </w:rPr>
  </w:style>
  <w:style w:type="character" w:customStyle="1" w:styleId="ListLabel9">
    <w:name w:val="ListLabel 9"/>
    <w:qFormat/>
    <w:rsid w:val="008B4C24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C720B8"/>
    <w:rPr>
      <w:rFonts w:ascii="Arial" w:hAnsi="Arial"/>
      <w:sz w:val="16"/>
    </w:rPr>
  </w:style>
  <w:style w:type="character" w:customStyle="1" w:styleId="ListLabel11">
    <w:name w:val="ListLabel 11"/>
    <w:qFormat/>
    <w:rsid w:val="00C720B8"/>
    <w:rPr>
      <w:rFonts w:ascii="Arial" w:hAnsi="Arial" w:cs="Symbol"/>
      <w:sz w:val="20"/>
    </w:rPr>
  </w:style>
  <w:style w:type="character" w:customStyle="1" w:styleId="ListLabel12">
    <w:name w:val="ListLabel 12"/>
    <w:qFormat/>
    <w:rsid w:val="00C720B8"/>
    <w:rPr>
      <w:rFonts w:cs="Courier New"/>
    </w:rPr>
  </w:style>
  <w:style w:type="character" w:customStyle="1" w:styleId="ListLabel13">
    <w:name w:val="ListLabel 13"/>
    <w:qFormat/>
    <w:rsid w:val="00C720B8"/>
    <w:rPr>
      <w:rFonts w:cs="Wingdings"/>
    </w:rPr>
  </w:style>
  <w:style w:type="paragraph" w:styleId="Titolo">
    <w:name w:val="Title"/>
    <w:basedOn w:val="Normale"/>
    <w:next w:val="Corpodeltesto"/>
    <w:link w:val="TitoloCarattere"/>
    <w:qFormat/>
    <w:rsid w:val="00C720B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8903A9"/>
    <w:pPr>
      <w:jc w:val="both"/>
    </w:pPr>
  </w:style>
  <w:style w:type="paragraph" w:styleId="Elenco">
    <w:name w:val="List"/>
    <w:basedOn w:val="Corpodeltesto"/>
    <w:rsid w:val="008B4C24"/>
    <w:rPr>
      <w:rFonts w:cs="Mangal"/>
    </w:rPr>
  </w:style>
  <w:style w:type="paragraph" w:styleId="Didascalia">
    <w:name w:val="caption"/>
    <w:basedOn w:val="Normale"/>
    <w:qFormat/>
    <w:rsid w:val="008B4C2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B4C24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link w:val="TitoloCarattere"/>
    <w:uiPriority w:val="99"/>
    <w:qFormat/>
    <w:rsid w:val="008903A9"/>
    <w:pPr>
      <w:jc w:val="center"/>
    </w:pPr>
    <w:rPr>
      <w:rFonts w:ascii="Cambria" w:hAnsi="Cambria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903A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8903A9"/>
    <w:pPr>
      <w:tabs>
        <w:tab w:val="left" w:pos="0"/>
      </w:tabs>
    </w:pPr>
  </w:style>
  <w:style w:type="paragraph" w:styleId="Intestazione">
    <w:name w:val="header"/>
    <w:basedOn w:val="Normale"/>
    <w:link w:val="IntestazioneCarattere"/>
    <w:uiPriority w:val="99"/>
    <w:rsid w:val="008903A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qFormat/>
    <w:rsid w:val="008903A9"/>
    <w:rPr>
      <w:sz w:val="16"/>
      <w:szCs w:val="16"/>
    </w:rPr>
  </w:style>
  <w:style w:type="paragraph" w:customStyle="1" w:styleId="testopuntatolettera06mm">
    <w:name w:val="testo puntato (lettera) 06mm"/>
    <w:basedOn w:val="Normale"/>
    <w:uiPriority w:val="99"/>
    <w:qFormat/>
    <w:rsid w:val="008903A9"/>
    <w:pPr>
      <w:widowControl w:val="0"/>
      <w:tabs>
        <w:tab w:val="left" w:pos="170"/>
        <w:tab w:val="left" w:pos="340"/>
        <w:tab w:val="left" w:pos="850"/>
        <w:tab w:val="right" w:pos="9865"/>
        <w:tab w:val="right" w:pos="10206"/>
      </w:tabs>
      <w:spacing w:line="170" w:lineRule="atLeast"/>
      <w:ind w:left="340" w:right="284" w:hanging="360"/>
      <w:jc w:val="both"/>
      <w:textAlignment w:val="center"/>
    </w:pPr>
    <w:rPr>
      <w:rFonts w:ascii="Helvetica LT Std" w:hAnsi="Helvetica LT Std" w:cs="Helvetica LT Std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qFormat/>
    <w:rsid w:val="008903A9"/>
    <w:pPr>
      <w:jc w:val="both"/>
    </w:pPr>
  </w:style>
  <w:style w:type="paragraph" w:styleId="NormaleWeb">
    <w:name w:val="Normal (Web)"/>
    <w:basedOn w:val="Normale"/>
    <w:uiPriority w:val="99"/>
    <w:qFormat/>
    <w:rsid w:val="008903A9"/>
    <w:pPr>
      <w:spacing w:before="100" w:after="100"/>
    </w:pPr>
    <w:rPr>
      <w:rFonts w:ascii="Arial Unicode MS" w:eastAsia="Arial Unicode MS" w:hAnsi="Arial Unicode MS" w:cs="Arial Unicode MS"/>
      <w:color w:val="00000A"/>
      <w:lang w:val="it-IT" w:eastAsia="ar-SA"/>
    </w:rPr>
  </w:style>
  <w:style w:type="paragraph" w:styleId="Paragrafoelenco">
    <w:name w:val="List Paragraph"/>
    <w:basedOn w:val="Normale"/>
    <w:uiPriority w:val="34"/>
    <w:qFormat/>
    <w:rsid w:val="007A199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089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B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F678-E173-4348-83C9-FAB4FB8A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5294</Words>
  <Characters>30176</Characters>
  <Application>Microsoft Office Word</Application>
  <DocSecurity>8</DocSecurity>
  <Lines>251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Balbi</dc:creator>
  <cp:lastModifiedBy>445296</cp:lastModifiedBy>
  <cp:revision>2</cp:revision>
  <cp:lastPrinted>2017-01-21T21:30:00Z</cp:lastPrinted>
  <dcterms:created xsi:type="dcterms:W3CDTF">2019-04-02T08:52:00Z</dcterms:created>
  <dcterms:modified xsi:type="dcterms:W3CDTF">2019-04-02T08:52:00Z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Aci Sede Centrale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488601176</vt:i4>
  </property>
  <property fmtid="{D5CDD505-2E9C-101B-9397-08002B2CF9AE}" pid="10" name="_AuthorEmail">
    <vt:lpwstr>anna_travali@csai.aci.it</vt:lpwstr>
  </property>
  <property fmtid="{D5CDD505-2E9C-101B-9397-08002B2CF9AE}" pid="11" name="_AuthorEmailDisplayName">
    <vt:lpwstr>Travali Anna</vt:lpwstr>
  </property>
  <property fmtid="{D5CDD505-2E9C-101B-9397-08002B2CF9AE}" pid="12" name="_EmailSubject">
    <vt:lpwstr>RPG Slalom 2015-Bicilindriche</vt:lpwstr>
  </property>
  <property fmtid="{D5CDD505-2E9C-101B-9397-08002B2CF9AE}" pid="13" name="_PreviousAdHocReviewCycleID">
    <vt:i4>488601176</vt:i4>
  </property>
  <property fmtid="{D5CDD505-2E9C-101B-9397-08002B2CF9AE}" pid="14" name="_ReviewingToolsShownOnce">
    <vt:lpwstr/>
  </property>
</Properties>
</file>